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06970" w14:textId="6F6FC0C1" w:rsidR="00CF76D1" w:rsidRPr="00D7336E" w:rsidRDefault="00FE4755" w:rsidP="00FE4755">
      <w:pPr>
        <w:pStyle w:val="HTMLPreformatted"/>
        <w:jc w:val="center"/>
        <w:rPr>
          <w:rFonts w:ascii="Arial" w:hAnsi="Arial" w:cs="Arial"/>
          <w:b/>
          <w:bCs/>
          <w:sz w:val="24"/>
          <w:u w:val="single"/>
        </w:rPr>
      </w:pPr>
      <w:r>
        <w:rPr>
          <w:noProof/>
          <w:lang w:val="en-US" w:eastAsia="en-US"/>
        </w:rPr>
        <w:drawing>
          <wp:inline distT="0" distB="0" distL="0" distR="0" wp14:anchorId="2D42AE91" wp14:editId="496099C4">
            <wp:extent cx="2600677" cy="7454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Copy.jpg"/>
                    <pic:cNvPicPr/>
                  </pic:nvPicPr>
                  <pic:blipFill>
                    <a:blip r:embed="rId5">
                      <a:extLst>
                        <a:ext uri="{28A0092B-C50C-407E-A947-70E740481C1C}">
                          <a14:useLocalDpi xmlns:a14="http://schemas.microsoft.com/office/drawing/2010/main" val="0"/>
                        </a:ext>
                      </a:extLst>
                    </a:blip>
                    <a:stretch>
                      <a:fillRect/>
                    </a:stretch>
                  </pic:blipFill>
                  <pic:spPr>
                    <a:xfrm>
                      <a:off x="0" y="0"/>
                      <a:ext cx="2627386" cy="753146"/>
                    </a:xfrm>
                    <a:prstGeom prst="rect">
                      <a:avLst/>
                    </a:prstGeom>
                  </pic:spPr>
                </pic:pic>
              </a:graphicData>
            </a:graphic>
          </wp:inline>
        </w:drawing>
      </w:r>
      <w:r w:rsidR="00BA3961">
        <w:rPr>
          <w:rFonts w:ascii="Arial" w:hAnsi="Arial" w:cs="Arial"/>
          <w:b/>
          <w:bCs/>
          <w:noProof/>
          <w:sz w:val="24"/>
          <w:u w:val="single"/>
          <w:lang w:val="en-US" w:eastAsia="en-US"/>
        </w:rPr>
        <mc:AlternateContent>
          <mc:Choice Requires="wps">
            <w:drawing>
              <wp:anchor distT="0" distB="0" distL="114300" distR="114300" simplePos="0" relativeHeight="251661312" behindDoc="0" locked="0" layoutInCell="1" allowOverlap="1" wp14:anchorId="6EC52302" wp14:editId="1BDCEDFA">
                <wp:simplePos x="0" y="0"/>
                <wp:positionH relativeFrom="column">
                  <wp:posOffset>1550035</wp:posOffset>
                </wp:positionH>
                <wp:positionV relativeFrom="paragraph">
                  <wp:posOffset>-238125</wp:posOffset>
                </wp:positionV>
                <wp:extent cx="4317365" cy="280670"/>
                <wp:effectExtent l="6985" t="9525"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280670"/>
                        </a:xfrm>
                        <a:prstGeom prst="rect">
                          <a:avLst/>
                        </a:prstGeom>
                        <a:solidFill>
                          <a:srgbClr val="FFFFFF"/>
                        </a:solidFill>
                        <a:ln w="9525">
                          <a:solidFill>
                            <a:schemeClr val="bg1">
                              <a:lumMod val="100000"/>
                              <a:lumOff val="0"/>
                            </a:schemeClr>
                          </a:solidFill>
                          <a:miter lim="800000"/>
                          <a:headEnd/>
                          <a:tailEnd/>
                        </a:ln>
                      </wps:spPr>
                      <wps:txbx>
                        <w:txbxContent>
                          <w:p w14:paraId="019B674C" w14:textId="77777777" w:rsidR="00CF76D1" w:rsidRPr="00100021" w:rsidRDefault="00CF76D1" w:rsidP="00D7336E">
                            <w:pP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C52302" id="_x0000_t202" coordsize="21600,21600" o:spt="202" path="m,l,21600r21600,l21600,xe">
                <v:stroke joinstyle="miter"/>
                <v:path gradientshapeok="t" o:connecttype="rect"/>
              </v:shapetype>
              <v:shape id="Text Box 3" o:spid="_x0000_s1026" type="#_x0000_t202" style="position:absolute;left:0;text-align:left;margin-left:122.05pt;margin-top:-18.75pt;width:339.95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" strokecolor="white [3212]">
                <v:textbox>
                  <w:txbxContent>
                    <w:p w14:paraId="019B674C" w14:textId="77777777" w:rsidR="00CF76D1" w:rsidRPr="00100021" w:rsidRDefault="00CF76D1" w:rsidP="00D7336E">
                      <w:pPr>
                        <w:rPr>
                          <w:b/>
                          <w:sz w:val="28"/>
                        </w:rPr>
                      </w:pPr>
                    </w:p>
                  </w:txbxContent>
                </v:textbox>
              </v:shape>
            </w:pict>
          </mc:Fallback>
        </mc:AlternateContent>
      </w:r>
    </w:p>
    <w:p w14:paraId="799FA330" w14:textId="77777777" w:rsidR="00FE4755" w:rsidRDefault="00FE4755" w:rsidP="00366E40">
      <w:pPr>
        <w:pStyle w:val="Heading1"/>
        <w:spacing w:before="0"/>
      </w:pPr>
    </w:p>
    <w:p w14:paraId="7CF9CE1E" w14:textId="204A6145" w:rsidR="005E647A" w:rsidRDefault="00A23520" w:rsidP="00366E40">
      <w:pPr>
        <w:pStyle w:val="Heading1"/>
        <w:spacing w:before="0"/>
      </w:pPr>
      <w:r>
        <w:t>Residential</w:t>
      </w:r>
      <w:r w:rsidR="005E647A">
        <w:t xml:space="preserve"> </w:t>
      </w:r>
      <w:r w:rsidR="00D7274C">
        <w:t xml:space="preserve">Clinical </w:t>
      </w:r>
      <w:r w:rsidR="005E647A">
        <w:t>S</w:t>
      </w:r>
      <w:r w:rsidR="00D7336E" w:rsidRPr="00D7336E">
        <w:t>upport Case Manager</w:t>
      </w:r>
    </w:p>
    <w:p w14:paraId="16654C56" w14:textId="77777777" w:rsidR="00CF76D1" w:rsidRPr="00706155" w:rsidRDefault="00706155" w:rsidP="00366E40">
      <w:pPr>
        <w:pStyle w:val="Heading1"/>
        <w:spacing w:before="0"/>
      </w:pPr>
      <w:r w:rsidRPr="00706155">
        <w:t xml:space="preserve">Job </w:t>
      </w:r>
      <w:r w:rsidR="00F2056D" w:rsidRPr="00706155">
        <w:t>Summary</w:t>
      </w:r>
    </w:p>
    <w:p w14:paraId="472E4766" w14:textId="77777777" w:rsidR="00F2056D" w:rsidRPr="008B7016" w:rsidRDefault="00F2056D" w:rsidP="00CF76D1">
      <w:pPr>
        <w:pStyle w:val="HTMLPreformatted"/>
        <w:jc w:val="both"/>
        <w:rPr>
          <w:rFonts w:asciiTheme="minorHAnsi" w:hAnsiTheme="minorHAnsi" w:cstheme="minorHAnsi"/>
          <w:b/>
          <w:bCs/>
          <w:sz w:val="22"/>
          <w:szCs w:val="22"/>
          <w:u w:val="single"/>
        </w:rPr>
      </w:pPr>
    </w:p>
    <w:p w14:paraId="5575EAD2" w14:textId="71B6F852" w:rsidR="000832BA" w:rsidRDefault="000832BA" w:rsidP="00CF76D1">
      <w:pPr>
        <w:pStyle w:val="HTMLPreformatted"/>
        <w:jc w:val="both"/>
        <w:rPr>
          <w:rFonts w:asciiTheme="minorHAnsi" w:hAnsiTheme="minorHAnsi" w:cstheme="minorHAnsi"/>
          <w:sz w:val="22"/>
          <w:szCs w:val="22"/>
          <w:lang w:val="en-US"/>
        </w:rPr>
      </w:pPr>
      <w:r w:rsidRPr="000832BA">
        <w:rPr>
          <w:rFonts w:asciiTheme="minorHAnsi" w:hAnsiTheme="minorHAnsi" w:cstheme="minorHAnsi"/>
          <w:sz w:val="22"/>
          <w:szCs w:val="22"/>
          <w:lang w:val="en-US"/>
        </w:rPr>
        <w:t xml:space="preserve">Turning Leaf is a non-profit charitable organization dedicated to providing helpful services to those experiencing intellectual challenges and mental illness.  This is an exciting opportunity for someone to utilize their experience and skills </w:t>
      </w:r>
      <w:r>
        <w:rPr>
          <w:rFonts w:asciiTheme="minorHAnsi" w:hAnsiTheme="minorHAnsi" w:cstheme="minorHAnsi"/>
          <w:sz w:val="22"/>
          <w:szCs w:val="22"/>
          <w:lang w:val="en-US"/>
        </w:rPr>
        <w:t>in Case Management.</w:t>
      </w:r>
    </w:p>
    <w:p w14:paraId="6190BFE7" w14:textId="52D5D1EF" w:rsidR="00A23520" w:rsidRPr="00C71520" w:rsidRDefault="00A23520" w:rsidP="00A23520">
      <w:pPr>
        <w:pStyle w:val="HTMLPreformatted"/>
        <w:rPr>
          <w:rFonts w:ascii="Calibri Light" w:hAnsi="Calibri Light" w:cs="Arial"/>
          <w:sz w:val="22"/>
          <w:szCs w:val="22"/>
          <w:lang w:val="en-US"/>
        </w:rPr>
      </w:pPr>
    </w:p>
    <w:p w14:paraId="6E16F831" w14:textId="5A0BA913" w:rsidR="00A23520" w:rsidRPr="00A23520" w:rsidRDefault="00A23520" w:rsidP="00A23520">
      <w:pPr>
        <w:spacing w:line="240" w:lineRule="auto"/>
        <w:jc w:val="both"/>
        <w:rPr>
          <w:rFonts w:cs="Gisha"/>
        </w:rPr>
      </w:pPr>
      <w:r w:rsidRPr="00A23520">
        <w:rPr>
          <w:rFonts w:cs="Gisha"/>
        </w:rPr>
        <w:t>Reporting to th</w:t>
      </w:r>
      <w:r w:rsidR="00C01D6A">
        <w:rPr>
          <w:rFonts w:cs="Gisha"/>
        </w:rPr>
        <w:t xml:space="preserve">e Director of </w:t>
      </w:r>
      <w:r w:rsidR="00CA29C0">
        <w:rPr>
          <w:rFonts w:cs="Gisha"/>
        </w:rPr>
        <w:t>Residential Services</w:t>
      </w:r>
      <w:r w:rsidRPr="00A23520">
        <w:rPr>
          <w:rFonts w:cs="Gisha"/>
        </w:rPr>
        <w:t xml:space="preserve"> and Senior </w:t>
      </w:r>
      <w:r w:rsidR="00371C9E">
        <w:rPr>
          <w:rFonts w:cs="Gisha"/>
        </w:rPr>
        <w:t xml:space="preserve">Clinical </w:t>
      </w:r>
      <w:r w:rsidRPr="00A23520">
        <w:rPr>
          <w:rFonts w:cs="Gisha"/>
        </w:rPr>
        <w:t>Residential</w:t>
      </w:r>
      <w:r w:rsidR="00371C9E">
        <w:rPr>
          <w:rFonts w:cs="Gisha"/>
        </w:rPr>
        <w:t xml:space="preserve"> Support</w:t>
      </w:r>
      <w:r w:rsidRPr="00A23520">
        <w:rPr>
          <w:rFonts w:cs="Gisha"/>
        </w:rPr>
        <w:t xml:space="preserve"> Case Manager, the Residential </w:t>
      </w:r>
      <w:r w:rsidR="00D7274C">
        <w:rPr>
          <w:rFonts w:cs="Gisha"/>
        </w:rPr>
        <w:t xml:space="preserve">Clinical </w:t>
      </w:r>
      <w:r w:rsidRPr="00A23520">
        <w:rPr>
          <w:rFonts w:cs="Gisha"/>
        </w:rPr>
        <w:t xml:space="preserve">Support Case Manager is responsible for the operations of all services provided to all Turning Leaf participants within their assigned region (this may include Residential, Guided Living, Cluster or Community Support contracts).  Specifically, the Case Manager is responsible for overseeing the treatment/support service, management and operation of the residential facilities, and ensuring that program objectives and individual support plans/contracts are delivered and developed and maintained according to organizational standards. </w:t>
      </w:r>
    </w:p>
    <w:p w14:paraId="21C5AFB9" w14:textId="77777777" w:rsidR="00A23520" w:rsidRPr="00706155" w:rsidRDefault="00A23520" w:rsidP="00A23520">
      <w:pPr>
        <w:pStyle w:val="Heading1"/>
      </w:pPr>
      <w:r>
        <w:t>Desired Qualifications</w:t>
      </w:r>
    </w:p>
    <w:p w14:paraId="37F2FEC9" w14:textId="77777777" w:rsidR="00A23520" w:rsidRPr="00161452" w:rsidRDefault="00A23520" w:rsidP="00A23520">
      <w:pPr>
        <w:pStyle w:val="HTMLPreformatted"/>
        <w:jc w:val="both"/>
        <w:rPr>
          <w:rFonts w:ascii="Arial" w:hAnsi="Arial" w:cs="Arial"/>
          <w:b/>
          <w:bCs/>
          <w:sz w:val="22"/>
          <w:szCs w:val="22"/>
          <w:u w:val="single"/>
        </w:rPr>
      </w:pPr>
    </w:p>
    <w:p w14:paraId="64DE59BE" w14:textId="1E92B505" w:rsidR="00F369F5" w:rsidRPr="00F369F5" w:rsidRDefault="00A23520" w:rsidP="00F369F5">
      <w:pPr>
        <w:pStyle w:val="HTMLPreformatted"/>
        <w:numPr>
          <w:ilvl w:val="0"/>
          <w:numId w:val="19"/>
        </w:numPr>
        <w:jc w:val="both"/>
        <w:rPr>
          <w:rFonts w:asciiTheme="minorHAnsi" w:hAnsiTheme="minorHAnsi" w:cstheme="minorHAnsi"/>
          <w:sz w:val="22"/>
          <w:szCs w:val="22"/>
        </w:rPr>
      </w:pPr>
      <w:r w:rsidRPr="00F369F5">
        <w:rPr>
          <w:rFonts w:asciiTheme="minorHAnsi" w:hAnsiTheme="minorHAnsi" w:cstheme="minorHAnsi"/>
          <w:sz w:val="22"/>
          <w:szCs w:val="22"/>
        </w:rPr>
        <w:t>Criminal Record, Adult Abuse Registry and Child Abuse Registry checks</w:t>
      </w:r>
      <w:r w:rsidR="004B77D3">
        <w:rPr>
          <w:rFonts w:asciiTheme="minorHAnsi" w:hAnsiTheme="minorHAnsi" w:cstheme="minorHAnsi"/>
          <w:sz w:val="22"/>
          <w:szCs w:val="22"/>
        </w:rPr>
        <w:t xml:space="preserve">. </w:t>
      </w:r>
    </w:p>
    <w:p w14:paraId="19A9D3BB" w14:textId="7D375495" w:rsidR="00F369F5" w:rsidRPr="00F369F5" w:rsidRDefault="003D3C0B" w:rsidP="00F369F5">
      <w:pPr>
        <w:pStyle w:val="HTMLPreformatted"/>
        <w:numPr>
          <w:ilvl w:val="0"/>
          <w:numId w:val="19"/>
        </w:numPr>
        <w:jc w:val="both"/>
        <w:rPr>
          <w:rFonts w:asciiTheme="minorHAnsi" w:hAnsiTheme="minorHAnsi" w:cstheme="minorHAnsi"/>
          <w:sz w:val="22"/>
          <w:szCs w:val="22"/>
        </w:rPr>
      </w:pPr>
      <w:r w:rsidRPr="00F369F5">
        <w:rPr>
          <w:rFonts w:asciiTheme="minorHAnsi" w:hAnsiTheme="minorHAnsi" w:cstheme="minorHAnsi"/>
          <w:sz w:val="22"/>
          <w:szCs w:val="22"/>
        </w:rPr>
        <w:t>Post-secondary degree or certificate related to human services</w:t>
      </w:r>
      <w:r w:rsidR="004B77D3">
        <w:rPr>
          <w:rFonts w:asciiTheme="minorHAnsi" w:hAnsiTheme="minorHAnsi" w:cstheme="minorHAnsi"/>
          <w:sz w:val="22"/>
          <w:szCs w:val="22"/>
        </w:rPr>
        <w:t>.</w:t>
      </w:r>
    </w:p>
    <w:p w14:paraId="045A324A" w14:textId="4EB4DB2E" w:rsidR="00F369F5" w:rsidRDefault="003D3C0B" w:rsidP="00F369F5">
      <w:pPr>
        <w:pStyle w:val="HTMLPreformatted"/>
        <w:numPr>
          <w:ilvl w:val="0"/>
          <w:numId w:val="19"/>
        </w:numPr>
        <w:jc w:val="both"/>
        <w:rPr>
          <w:rFonts w:asciiTheme="minorHAnsi" w:hAnsiTheme="minorHAnsi" w:cstheme="minorHAnsi"/>
          <w:sz w:val="22"/>
          <w:szCs w:val="22"/>
        </w:rPr>
      </w:pPr>
      <w:r w:rsidRPr="00F369F5">
        <w:rPr>
          <w:rFonts w:asciiTheme="minorHAnsi" w:hAnsiTheme="minorHAnsi" w:cstheme="minorHAnsi"/>
          <w:sz w:val="22"/>
          <w:szCs w:val="22"/>
        </w:rPr>
        <w:t>A minimum of three years’ experience in providing service to i</w:t>
      </w:r>
      <w:r w:rsidR="00F369F5">
        <w:rPr>
          <w:rFonts w:asciiTheme="minorHAnsi" w:hAnsiTheme="minorHAnsi" w:cstheme="minorHAnsi"/>
          <w:sz w:val="22"/>
          <w:szCs w:val="22"/>
        </w:rPr>
        <w:t xml:space="preserve">ntellectually challenged adults </w:t>
      </w:r>
      <w:r w:rsidRPr="00F369F5">
        <w:rPr>
          <w:rFonts w:asciiTheme="minorHAnsi" w:hAnsiTheme="minorHAnsi" w:cstheme="minorHAnsi"/>
          <w:sz w:val="22"/>
          <w:szCs w:val="22"/>
        </w:rPr>
        <w:t>and those experiencing mental illness</w:t>
      </w:r>
      <w:r w:rsidR="004B77D3">
        <w:rPr>
          <w:rFonts w:asciiTheme="minorHAnsi" w:hAnsiTheme="minorHAnsi" w:cstheme="minorHAnsi"/>
          <w:sz w:val="22"/>
          <w:szCs w:val="22"/>
        </w:rPr>
        <w:t>.</w:t>
      </w:r>
      <w:r w:rsidRPr="00F369F5">
        <w:rPr>
          <w:rFonts w:asciiTheme="minorHAnsi" w:hAnsiTheme="minorHAnsi" w:cstheme="minorHAnsi"/>
          <w:sz w:val="22"/>
          <w:szCs w:val="22"/>
        </w:rPr>
        <w:t xml:space="preserve">  </w:t>
      </w:r>
    </w:p>
    <w:p w14:paraId="5C8B4886" w14:textId="0B4941B7" w:rsidR="003D3C0B" w:rsidRPr="00F369F5" w:rsidRDefault="003D3C0B" w:rsidP="00F369F5">
      <w:pPr>
        <w:pStyle w:val="HTMLPreformatted"/>
        <w:numPr>
          <w:ilvl w:val="0"/>
          <w:numId w:val="19"/>
        </w:numPr>
        <w:jc w:val="both"/>
        <w:rPr>
          <w:rFonts w:asciiTheme="minorHAnsi" w:hAnsiTheme="minorHAnsi" w:cstheme="minorHAnsi"/>
          <w:sz w:val="22"/>
          <w:szCs w:val="22"/>
        </w:rPr>
      </w:pPr>
      <w:r w:rsidRPr="00F369F5">
        <w:rPr>
          <w:rFonts w:asciiTheme="minorHAnsi" w:hAnsiTheme="minorHAnsi" w:cstheme="minorHAnsi"/>
          <w:sz w:val="22"/>
          <w:szCs w:val="22"/>
        </w:rPr>
        <w:t>Several years of Case Management or Supervisory experience in the human services field</w:t>
      </w:r>
      <w:r w:rsidR="004B77D3">
        <w:rPr>
          <w:rFonts w:asciiTheme="minorHAnsi" w:hAnsiTheme="minorHAnsi" w:cstheme="minorHAnsi"/>
          <w:sz w:val="22"/>
          <w:szCs w:val="22"/>
        </w:rPr>
        <w:t>.</w:t>
      </w:r>
      <w:r w:rsidRPr="00F369F5">
        <w:rPr>
          <w:rFonts w:asciiTheme="minorHAnsi" w:hAnsiTheme="minorHAnsi" w:cstheme="minorHAnsi"/>
          <w:sz w:val="22"/>
          <w:szCs w:val="22"/>
        </w:rPr>
        <w:t xml:space="preserve"> </w:t>
      </w:r>
    </w:p>
    <w:p w14:paraId="2DA78997" w14:textId="146AC055" w:rsidR="00A23520" w:rsidRPr="00F369F5" w:rsidRDefault="00A23520" w:rsidP="00F369F5">
      <w:pPr>
        <w:pStyle w:val="HTMLPreformatted"/>
        <w:numPr>
          <w:ilvl w:val="0"/>
          <w:numId w:val="19"/>
        </w:numPr>
        <w:jc w:val="both"/>
        <w:rPr>
          <w:rFonts w:asciiTheme="minorHAnsi" w:hAnsiTheme="minorHAnsi" w:cstheme="minorHAnsi"/>
          <w:sz w:val="22"/>
          <w:szCs w:val="22"/>
        </w:rPr>
      </w:pPr>
      <w:r w:rsidRPr="00F369F5">
        <w:rPr>
          <w:rFonts w:asciiTheme="minorHAnsi" w:hAnsiTheme="minorHAnsi" w:cstheme="minorHAnsi"/>
          <w:sz w:val="22"/>
          <w:szCs w:val="22"/>
        </w:rPr>
        <w:t>Valid C.P.R and First Aid certificate</w:t>
      </w:r>
      <w:r w:rsidR="004B77D3">
        <w:rPr>
          <w:rFonts w:asciiTheme="minorHAnsi" w:hAnsiTheme="minorHAnsi" w:cstheme="minorHAnsi"/>
          <w:sz w:val="22"/>
          <w:szCs w:val="22"/>
        </w:rPr>
        <w:t>.</w:t>
      </w:r>
    </w:p>
    <w:p w14:paraId="19F0B56F" w14:textId="5E612EDB" w:rsidR="00F369F5" w:rsidRDefault="00A23520" w:rsidP="00F369F5">
      <w:pPr>
        <w:pStyle w:val="HTMLPreformatted"/>
        <w:numPr>
          <w:ilvl w:val="0"/>
          <w:numId w:val="19"/>
        </w:numPr>
        <w:jc w:val="both"/>
        <w:rPr>
          <w:rFonts w:asciiTheme="minorHAnsi" w:hAnsiTheme="minorHAnsi" w:cstheme="minorHAnsi"/>
          <w:sz w:val="22"/>
          <w:szCs w:val="22"/>
        </w:rPr>
      </w:pPr>
      <w:r w:rsidRPr="00F369F5">
        <w:rPr>
          <w:rFonts w:asciiTheme="minorHAnsi" w:hAnsiTheme="minorHAnsi" w:cstheme="minorHAnsi"/>
          <w:sz w:val="22"/>
          <w:szCs w:val="22"/>
        </w:rPr>
        <w:t>Valid driver’s license and access to a reliable vehicle</w:t>
      </w:r>
      <w:r w:rsidR="004B77D3">
        <w:rPr>
          <w:rFonts w:asciiTheme="minorHAnsi" w:hAnsiTheme="minorHAnsi" w:cstheme="minorHAnsi"/>
          <w:sz w:val="22"/>
          <w:szCs w:val="22"/>
        </w:rPr>
        <w:t>.</w:t>
      </w:r>
    </w:p>
    <w:p w14:paraId="445870A9" w14:textId="4378E40B" w:rsidR="00F369F5" w:rsidRPr="00F369F5" w:rsidRDefault="00A23520" w:rsidP="00F369F5">
      <w:pPr>
        <w:pStyle w:val="HTMLPreformatted"/>
        <w:numPr>
          <w:ilvl w:val="0"/>
          <w:numId w:val="19"/>
        </w:numPr>
        <w:jc w:val="both"/>
        <w:rPr>
          <w:rFonts w:asciiTheme="minorHAnsi" w:hAnsiTheme="minorHAnsi" w:cstheme="minorHAnsi"/>
          <w:sz w:val="22"/>
          <w:szCs w:val="22"/>
        </w:rPr>
      </w:pPr>
      <w:r w:rsidRPr="00F369F5">
        <w:rPr>
          <w:rFonts w:asciiTheme="minorHAnsi" w:eastAsia="Calibri" w:hAnsiTheme="minorHAnsi" w:cstheme="minorHAnsi"/>
          <w:color w:val="000000"/>
          <w:sz w:val="22"/>
          <w:szCs w:val="22"/>
        </w:rPr>
        <w:t>Strong attention to detai</w:t>
      </w:r>
      <w:r w:rsidR="00E80DB6">
        <w:rPr>
          <w:rFonts w:asciiTheme="minorHAnsi" w:eastAsia="Calibri" w:hAnsiTheme="minorHAnsi" w:cstheme="minorHAnsi"/>
          <w:color w:val="000000"/>
          <w:sz w:val="22"/>
          <w:szCs w:val="22"/>
        </w:rPr>
        <w:t>l, organization, task tracking and follow</w:t>
      </w:r>
      <w:r w:rsidR="00F36F70">
        <w:rPr>
          <w:rFonts w:asciiTheme="minorHAnsi" w:eastAsia="Calibri" w:hAnsiTheme="minorHAnsi" w:cstheme="minorHAnsi"/>
          <w:color w:val="000000"/>
          <w:sz w:val="22"/>
          <w:szCs w:val="22"/>
        </w:rPr>
        <w:t xml:space="preserve"> up. </w:t>
      </w:r>
    </w:p>
    <w:p w14:paraId="18F8E12D" w14:textId="6E3B6D82" w:rsidR="00F369F5" w:rsidRPr="00F369F5" w:rsidRDefault="00A23520" w:rsidP="00F369F5">
      <w:pPr>
        <w:pStyle w:val="HTMLPreformatted"/>
        <w:numPr>
          <w:ilvl w:val="0"/>
          <w:numId w:val="19"/>
        </w:numPr>
        <w:jc w:val="both"/>
        <w:rPr>
          <w:rFonts w:asciiTheme="minorHAnsi" w:hAnsiTheme="minorHAnsi" w:cstheme="minorHAnsi"/>
          <w:sz w:val="22"/>
          <w:szCs w:val="22"/>
        </w:rPr>
      </w:pPr>
      <w:r w:rsidRPr="00F369F5">
        <w:rPr>
          <w:rFonts w:asciiTheme="minorHAnsi" w:eastAsia="Calibri" w:hAnsiTheme="minorHAnsi" w:cstheme="minorHAnsi"/>
          <w:color w:val="000000"/>
          <w:sz w:val="22"/>
          <w:szCs w:val="22"/>
        </w:rPr>
        <w:t>Excellent oral and written communication skills</w:t>
      </w:r>
      <w:r w:rsidR="004B77D3">
        <w:rPr>
          <w:rFonts w:asciiTheme="minorHAnsi" w:eastAsia="Calibri" w:hAnsiTheme="minorHAnsi" w:cstheme="minorHAnsi"/>
          <w:color w:val="000000"/>
          <w:sz w:val="22"/>
          <w:szCs w:val="22"/>
        </w:rPr>
        <w:t>.</w:t>
      </w:r>
    </w:p>
    <w:p w14:paraId="4363BEA1" w14:textId="6F4208BB" w:rsidR="003D3C0B" w:rsidRDefault="00A23520" w:rsidP="00F369F5">
      <w:pPr>
        <w:pStyle w:val="HTMLPreformatted"/>
        <w:numPr>
          <w:ilvl w:val="0"/>
          <w:numId w:val="19"/>
        </w:numPr>
        <w:jc w:val="both"/>
        <w:rPr>
          <w:rFonts w:asciiTheme="minorHAnsi" w:hAnsiTheme="minorHAnsi" w:cstheme="minorHAnsi"/>
          <w:sz w:val="22"/>
          <w:szCs w:val="22"/>
        </w:rPr>
      </w:pPr>
      <w:r w:rsidRPr="00F369F5">
        <w:rPr>
          <w:rFonts w:asciiTheme="minorHAnsi" w:hAnsiTheme="minorHAnsi" w:cstheme="minorHAnsi"/>
          <w:sz w:val="22"/>
          <w:szCs w:val="22"/>
        </w:rPr>
        <w:t xml:space="preserve">An ability to incorporate the clinical literature pertaining to the population into practical approaches with participants </w:t>
      </w:r>
      <w:r w:rsidR="004B77D3">
        <w:rPr>
          <w:rFonts w:asciiTheme="minorHAnsi" w:hAnsiTheme="minorHAnsi" w:cstheme="minorHAnsi"/>
          <w:sz w:val="22"/>
          <w:szCs w:val="22"/>
        </w:rPr>
        <w:t xml:space="preserve">and the ability to analyze and interpret data. </w:t>
      </w:r>
    </w:p>
    <w:p w14:paraId="296014A8" w14:textId="0D23B635" w:rsidR="00BC0FE1" w:rsidRDefault="00E16F77" w:rsidP="00F369F5">
      <w:pPr>
        <w:pStyle w:val="HTMLPreformatted"/>
        <w:numPr>
          <w:ilvl w:val="0"/>
          <w:numId w:val="19"/>
        </w:numPr>
        <w:jc w:val="both"/>
        <w:rPr>
          <w:rFonts w:asciiTheme="minorHAnsi" w:hAnsiTheme="minorHAnsi" w:cstheme="minorHAnsi"/>
          <w:sz w:val="22"/>
          <w:szCs w:val="22"/>
        </w:rPr>
      </w:pPr>
      <w:r>
        <w:rPr>
          <w:rFonts w:asciiTheme="minorHAnsi" w:hAnsiTheme="minorHAnsi" w:cstheme="minorHAnsi"/>
          <w:sz w:val="22"/>
          <w:szCs w:val="22"/>
        </w:rPr>
        <w:t xml:space="preserve">Ability to lead large teams </w:t>
      </w:r>
      <w:r w:rsidR="00446761">
        <w:rPr>
          <w:rFonts w:asciiTheme="minorHAnsi" w:hAnsiTheme="minorHAnsi" w:cstheme="minorHAnsi"/>
          <w:sz w:val="22"/>
          <w:szCs w:val="22"/>
        </w:rPr>
        <w:t xml:space="preserve">utilizing </w:t>
      </w:r>
      <w:r w:rsidR="00B774DA">
        <w:rPr>
          <w:rFonts w:asciiTheme="minorHAnsi" w:hAnsiTheme="minorHAnsi" w:cstheme="minorHAnsi"/>
          <w:sz w:val="22"/>
          <w:szCs w:val="22"/>
        </w:rPr>
        <w:t>a servant leadership approach</w:t>
      </w:r>
      <w:r w:rsidR="00446761">
        <w:rPr>
          <w:rFonts w:asciiTheme="minorHAnsi" w:hAnsiTheme="minorHAnsi" w:cstheme="minorHAnsi"/>
          <w:sz w:val="22"/>
          <w:szCs w:val="22"/>
        </w:rPr>
        <w:t>.</w:t>
      </w:r>
    </w:p>
    <w:p w14:paraId="7B2357B2" w14:textId="6B968E8D" w:rsidR="00B774DA" w:rsidRDefault="00B76CDF" w:rsidP="00F369F5">
      <w:pPr>
        <w:pStyle w:val="HTMLPreformatted"/>
        <w:numPr>
          <w:ilvl w:val="0"/>
          <w:numId w:val="19"/>
        </w:numPr>
        <w:jc w:val="both"/>
        <w:rPr>
          <w:rFonts w:asciiTheme="minorHAnsi" w:hAnsiTheme="minorHAnsi" w:cstheme="minorHAnsi"/>
          <w:sz w:val="22"/>
          <w:szCs w:val="22"/>
        </w:rPr>
      </w:pPr>
      <w:r>
        <w:rPr>
          <w:rFonts w:asciiTheme="minorHAnsi" w:hAnsiTheme="minorHAnsi" w:cstheme="minorHAnsi"/>
          <w:sz w:val="22"/>
          <w:szCs w:val="22"/>
        </w:rPr>
        <w:t>Knowledge of residential licensing standards and</w:t>
      </w:r>
      <w:r w:rsidR="007250EE">
        <w:rPr>
          <w:rFonts w:asciiTheme="minorHAnsi" w:hAnsiTheme="minorHAnsi" w:cstheme="minorHAnsi"/>
          <w:sz w:val="22"/>
          <w:szCs w:val="22"/>
        </w:rPr>
        <w:t xml:space="preserve"> ensuring their compliancy</w:t>
      </w:r>
      <w:r w:rsidR="00ED3B9B">
        <w:rPr>
          <w:rFonts w:asciiTheme="minorHAnsi" w:hAnsiTheme="minorHAnsi" w:cstheme="minorHAnsi"/>
          <w:sz w:val="22"/>
          <w:szCs w:val="22"/>
        </w:rPr>
        <w:t xml:space="preserve">, along with the ability to </w:t>
      </w:r>
      <w:r w:rsidR="00CA463B">
        <w:rPr>
          <w:rFonts w:asciiTheme="minorHAnsi" w:hAnsiTheme="minorHAnsi" w:cstheme="minorHAnsi"/>
          <w:sz w:val="22"/>
          <w:szCs w:val="22"/>
        </w:rPr>
        <w:t>understand and interpret legislation including federal and provincial (i.e., licensing</w:t>
      </w:r>
      <w:r w:rsidR="00A9664D">
        <w:rPr>
          <w:rFonts w:asciiTheme="minorHAnsi" w:hAnsiTheme="minorHAnsi" w:cstheme="minorHAnsi"/>
          <w:sz w:val="22"/>
          <w:szCs w:val="22"/>
        </w:rPr>
        <w:t xml:space="preserve">, fire, VPA, etc.). </w:t>
      </w:r>
    </w:p>
    <w:p w14:paraId="36CE6DD8" w14:textId="78434A4E" w:rsidR="007E4E29" w:rsidRDefault="009A20D2" w:rsidP="00F369F5">
      <w:pPr>
        <w:pStyle w:val="HTMLPreformatted"/>
        <w:numPr>
          <w:ilvl w:val="0"/>
          <w:numId w:val="19"/>
        </w:numPr>
        <w:jc w:val="both"/>
        <w:rPr>
          <w:rFonts w:asciiTheme="minorHAnsi" w:hAnsiTheme="minorHAnsi" w:cstheme="minorHAnsi"/>
          <w:sz w:val="22"/>
          <w:szCs w:val="22"/>
        </w:rPr>
      </w:pPr>
      <w:r>
        <w:rPr>
          <w:rFonts w:asciiTheme="minorHAnsi" w:hAnsiTheme="minorHAnsi" w:cstheme="minorHAnsi"/>
          <w:sz w:val="22"/>
          <w:szCs w:val="22"/>
        </w:rPr>
        <w:t>Experience in the development of behavioural plans, risk management (organizational and</w:t>
      </w:r>
      <w:r w:rsidR="007E4E29">
        <w:rPr>
          <w:rFonts w:asciiTheme="minorHAnsi" w:hAnsiTheme="minorHAnsi" w:cstheme="minorHAnsi"/>
          <w:sz w:val="22"/>
          <w:szCs w:val="22"/>
        </w:rPr>
        <w:t xml:space="preserve"> </w:t>
      </w:r>
      <w:r>
        <w:rPr>
          <w:rFonts w:asciiTheme="minorHAnsi" w:hAnsiTheme="minorHAnsi" w:cstheme="minorHAnsi"/>
          <w:sz w:val="22"/>
          <w:szCs w:val="22"/>
        </w:rPr>
        <w:t>participant related)</w:t>
      </w:r>
      <w:r w:rsidR="007E4E29">
        <w:rPr>
          <w:rFonts w:asciiTheme="minorHAnsi" w:hAnsiTheme="minorHAnsi" w:cstheme="minorHAnsi"/>
          <w:sz w:val="22"/>
          <w:szCs w:val="22"/>
        </w:rPr>
        <w:t xml:space="preserve"> and </w:t>
      </w:r>
      <w:r>
        <w:rPr>
          <w:rFonts w:asciiTheme="minorHAnsi" w:hAnsiTheme="minorHAnsi" w:cstheme="minorHAnsi"/>
          <w:sz w:val="22"/>
          <w:szCs w:val="22"/>
        </w:rPr>
        <w:t>the person-centered approach</w:t>
      </w:r>
      <w:r w:rsidR="00446761">
        <w:rPr>
          <w:rFonts w:asciiTheme="minorHAnsi" w:hAnsiTheme="minorHAnsi" w:cstheme="minorHAnsi"/>
          <w:sz w:val="22"/>
          <w:szCs w:val="22"/>
        </w:rPr>
        <w:t>.</w:t>
      </w:r>
      <w:r w:rsidR="007E4E29">
        <w:rPr>
          <w:rFonts w:asciiTheme="minorHAnsi" w:hAnsiTheme="minorHAnsi" w:cstheme="minorHAnsi"/>
          <w:sz w:val="22"/>
          <w:szCs w:val="22"/>
        </w:rPr>
        <w:t xml:space="preserve"> </w:t>
      </w:r>
    </w:p>
    <w:p w14:paraId="56538F58" w14:textId="09E7A90B" w:rsidR="007250EE" w:rsidRDefault="00E80DB6" w:rsidP="00F369F5">
      <w:pPr>
        <w:pStyle w:val="HTMLPreformatted"/>
        <w:numPr>
          <w:ilvl w:val="0"/>
          <w:numId w:val="19"/>
        </w:numPr>
        <w:jc w:val="both"/>
        <w:rPr>
          <w:rFonts w:asciiTheme="minorHAnsi" w:hAnsiTheme="minorHAnsi" w:cstheme="minorHAnsi"/>
          <w:sz w:val="22"/>
          <w:szCs w:val="22"/>
        </w:rPr>
      </w:pPr>
      <w:r>
        <w:rPr>
          <w:rFonts w:asciiTheme="minorHAnsi" w:hAnsiTheme="minorHAnsi" w:cstheme="minorHAnsi"/>
          <w:sz w:val="22"/>
          <w:szCs w:val="22"/>
        </w:rPr>
        <w:t xml:space="preserve">Proficient in working cooperatively with multiple departments and other managers. </w:t>
      </w:r>
    </w:p>
    <w:p w14:paraId="174CBB2E" w14:textId="4F2AA762" w:rsidR="00A9664D" w:rsidRDefault="00A9664D" w:rsidP="00F369F5">
      <w:pPr>
        <w:pStyle w:val="HTMLPreformatted"/>
        <w:numPr>
          <w:ilvl w:val="0"/>
          <w:numId w:val="19"/>
        </w:numPr>
        <w:jc w:val="both"/>
        <w:rPr>
          <w:rFonts w:asciiTheme="minorHAnsi" w:hAnsiTheme="minorHAnsi" w:cstheme="minorHAnsi"/>
          <w:sz w:val="22"/>
          <w:szCs w:val="22"/>
        </w:rPr>
      </w:pPr>
      <w:r>
        <w:rPr>
          <w:rFonts w:asciiTheme="minorHAnsi" w:hAnsiTheme="minorHAnsi" w:cstheme="minorHAnsi"/>
          <w:sz w:val="22"/>
          <w:szCs w:val="22"/>
        </w:rPr>
        <w:t xml:space="preserve">The ability to create and deliver training, provide ongoing oversight and coaching to a </w:t>
      </w:r>
      <w:r w:rsidR="00FE77D3">
        <w:rPr>
          <w:rFonts w:asciiTheme="minorHAnsi" w:hAnsiTheme="minorHAnsi" w:cstheme="minorHAnsi"/>
          <w:sz w:val="22"/>
          <w:szCs w:val="22"/>
        </w:rPr>
        <w:t xml:space="preserve">staff team. </w:t>
      </w:r>
    </w:p>
    <w:p w14:paraId="3264466D" w14:textId="77FBB4F6" w:rsidR="00FE77D3" w:rsidRDefault="00FE77D3" w:rsidP="00F369F5">
      <w:pPr>
        <w:pStyle w:val="HTMLPreformatted"/>
        <w:numPr>
          <w:ilvl w:val="0"/>
          <w:numId w:val="19"/>
        </w:numPr>
        <w:jc w:val="both"/>
        <w:rPr>
          <w:rFonts w:asciiTheme="minorHAnsi" w:hAnsiTheme="minorHAnsi" w:cstheme="minorHAnsi"/>
          <w:sz w:val="22"/>
          <w:szCs w:val="22"/>
        </w:rPr>
      </w:pPr>
      <w:r>
        <w:rPr>
          <w:rFonts w:asciiTheme="minorHAnsi" w:hAnsiTheme="minorHAnsi" w:cstheme="minorHAnsi"/>
          <w:sz w:val="22"/>
          <w:szCs w:val="22"/>
        </w:rPr>
        <w:t xml:space="preserve">Extensive knowledge of intellectual disabilities, mental health disorders and addictions. </w:t>
      </w:r>
    </w:p>
    <w:p w14:paraId="04CB2634" w14:textId="50597DB5" w:rsidR="003D3C0B" w:rsidRPr="004C6483" w:rsidRDefault="00B0534A" w:rsidP="00CF76D1">
      <w:pPr>
        <w:pStyle w:val="HTMLPreformatted"/>
        <w:numPr>
          <w:ilvl w:val="0"/>
          <w:numId w:val="19"/>
        </w:numPr>
        <w:jc w:val="both"/>
        <w:rPr>
          <w:rFonts w:asciiTheme="minorHAnsi" w:hAnsiTheme="minorHAnsi" w:cstheme="minorHAnsi"/>
          <w:sz w:val="22"/>
          <w:szCs w:val="22"/>
        </w:rPr>
      </w:pPr>
      <w:r>
        <w:rPr>
          <w:rFonts w:asciiTheme="minorHAnsi" w:hAnsiTheme="minorHAnsi" w:cstheme="minorHAnsi"/>
          <w:sz w:val="22"/>
          <w:szCs w:val="22"/>
        </w:rPr>
        <w:t xml:space="preserve">Possess the ability to work independently </w:t>
      </w:r>
      <w:r w:rsidR="004C6483">
        <w:rPr>
          <w:rFonts w:asciiTheme="minorHAnsi" w:hAnsiTheme="minorHAnsi" w:cstheme="minorHAnsi"/>
          <w:sz w:val="22"/>
          <w:szCs w:val="22"/>
        </w:rPr>
        <w:t xml:space="preserve">and remain self-motivated. </w:t>
      </w:r>
      <w:bookmarkStart w:id="0" w:name="_GoBack"/>
      <w:bookmarkEnd w:id="0"/>
    </w:p>
    <w:p w14:paraId="0536E578" w14:textId="36F16D79" w:rsidR="003D3C0B" w:rsidRPr="003D3C0B" w:rsidRDefault="003D3C0B" w:rsidP="003D3C0B">
      <w:pPr>
        <w:pStyle w:val="ListParagraph"/>
        <w:pBdr>
          <w:bottom w:val="single" w:sz="12" w:space="1" w:color="auto"/>
        </w:pBdr>
        <w:jc w:val="center"/>
        <w:rPr>
          <w:rFonts w:asciiTheme="majorHAnsi" w:hAnsiTheme="majorHAnsi" w:cs="Gisha"/>
          <w:b/>
          <w:color w:val="4F6228" w:themeColor="accent3" w:themeShade="80"/>
          <w:sz w:val="28"/>
          <w:szCs w:val="22"/>
        </w:rPr>
      </w:pPr>
      <w:r w:rsidRPr="003D3C0B">
        <w:rPr>
          <w:rFonts w:asciiTheme="majorHAnsi" w:hAnsiTheme="majorHAnsi" w:cs="Gisha"/>
          <w:b/>
          <w:color w:val="4F6228" w:themeColor="accent3" w:themeShade="80"/>
          <w:sz w:val="28"/>
          <w:szCs w:val="22"/>
        </w:rPr>
        <w:lastRenderedPageBreak/>
        <w:t>Duties and Responsibilities</w:t>
      </w:r>
    </w:p>
    <w:p w14:paraId="6D934210" w14:textId="00854FD1" w:rsidR="003D3C0B" w:rsidRDefault="003D3C0B" w:rsidP="003D3C0B">
      <w:pPr>
        <w:pStyle w:val="ListParagraph"/>
        <w:rPr>
          <w:rFonts w:asciiTheme="minorHAnsi" w:hAnsiTheme="minorHAnsi" w:cs="Gisha"/>
          <w:b/>
          <w:sz w:val="22"/>
          <w:szCs w:val="22"/>
          <w:u w:val="single"/>
        </w:rPr>
      </w:pPr>
    </w:p>
    <w:p w14:paraId="260DD369" w14:textId="77777777" w:rsidR="003D3C0B" w:rsidRDefault="003D3C0B" w:rsidP="003D3C0B">
      <w:pPr>
        <w:pStyle w:val="ListParagraph"/>
        <w:ind w:left="360"/>
        <w:rPr>
          <w:rFonts w:asciiTheme="minorHAnsi" w:hAnsiTheme="minorHAnsi" w:cs="Gisha"/>
          <w:b/>
          <w:color w:val="215868" w:themeColor="accent5" w:themeShade="80"/>
          <w:sz w:val="22"/>
          <w:szCs w:val="22"/>
          <w:u w:val="single"/>
        </w:rPr>
      </w:pPr>
      <w:r>
        <w:rPr>
          <w:rFonts w:asciiTheme="minorHAnsi" w:hAnsiTheme="minorHAnsi" w:cs="Gisha"/>
          <w:b/>
          <w:color w:val="215868" w:themeColor="accent5" w:themeShade="80"/>
          <w:sz w:val="22"/>
          <w:szCs w:val="22"/>
          <w:u w:val="single"/>
        </w:rPr>
        <w:t>Operations</w:t>
      </w:r>
    </w:p>
    <w:p w14:paraId="7B741A10" w14:textId="77777777" w:rsidR="003D3C0B" w:rsidRPr="005E62F6" w:rsidRDefault="003D3C0B" w:rsidP="003D3C0B">
      <w:pPr>
        <w:pStyle w:val="ListParagraph"/>
        <w:rPr>
          <w:rFonts w:asciiTheme="minorHAnsi" w:hAnsiTheme="minorHAnsi" w:cs="Gisha"/>
          <w:b/>
          <w:color w:val="215868" w:themeColor="accent5" w:themeShade="80"/>
          <w:sz w:val="22"/>
          <w:szCs w:val="22"/>
          <w:u w:val="single"/>
        </w:rPr>
      </w:pPr>
    </w:p>
    <w:p w14:paraId="29E3AFE7" w14:textId="22E8C92C" w:rsidR="003D3C0B" w:rsidRPr="00AD1AA8" w:rsidRDefault="003D3C0B" w:rsidP="00AD1AA8">
      <w:pPr>
        <w:pStyle w:val="ListParagraph"/>
        <w:numPr>
          <w:ilvl w:val="0"/>
          <w:numId w:val="17"/>
        </w:numPr>
        <w:rPr>
          <w:rFonts w:asciiTheme="minorHAnsi" w:hAnsiTheme="minorHAnsi" w:cs="Gisha"/>
          <w:sz w:val="22"/>
        </w:rPr>
      </w:pPr>
      <w:r w:rsidRPr="00AD1AA8">
        <w:rPr>
          <w:rFonts w:asciiTheme="minorHAnsi" w:hAnsiTheme="minorHAnsi" w:cs="Gisha"/>
          <w:sz w:val="22"/>
        </w:rPr>
        <w:t>Participate in the interview/selection of support team members (including Team Leads and Supervisors).</w:t>
      </w:r>
    </w:p>
    <w:p w14:paraId="10C22BEA" w14:textId="77777777" w:rsidR="003D3C0B" w:rsidRPr="00AD1AA8" w:rsidRDefault="003D3C0B" w:rsidP="00AD1AA8">
      <w:pPr>
        <w:pStyle w:val="ListParagraph"/>
        <w:numPr>
          <w:ilvl w:val="0"/>
          <w:numId w:val="17"/>
        </w:numPr>
        <w:rPr>
          <w:rFonts w:asciiTheme="minorHAnsi" w:hAnsiTheme="minorHAnsi" w:cs="Gisha"/>
          <w:sz w:val="22"/>
        </w:rPr>
      </w:pPr>
      <w:r w:rsidRPr="00AD1AA8">
        <w:rPr>
          <w:rFonts w:asciiTheme="minorHAnsi" w:hAnsiTheme="minorHAnsi" w:cs="Gisha"/>
          <w:sz w:val="22"/>
        </w:rPr>
        <w:t>Ensure that homes are operating in compliance with all aspects of Residential Care Licensing.</w:t>
      </w:r>
    </w:p>
    <w:p w14:paraId="5383FB56" w14:textId="21ABBEEF" w:rsidR="003D3C0B" w:rsidRPr="00AD1AA8" w:rsidRDefault="003D3C0B" w:rsidP="00AD1AA8">
      <w:pPr>
        <w:pStyle w:val="ListParagraph"/>
        <w:numPr>
          <w:ilvl w:val="0"/>
          <w:numId w:val="17"/>
        </w:numPr>
        <w:rPr>
          <w:rFonts w:asciiTheme="minorHAnsi" w:hAnsiTheme="minorHAnsi" w:cs="Gisha"/>
          <w:sz w:val="22"/>
        </w:rPr>
      </w:pPr>
      <w:r w:rsidRPr="00AD1AA8">
        <w:rPr>
          <w:rFonts w:asciiTheme="minorHAnsi" w:hAnsiTheme="minorHAnsi" w:cs="Gisha"/>
          <w:sz w:val="22"/>
        </w:rPr>
        <w:t xml:space="preserve">Oversee the scheduling of the support team ensuring that the schedule adheres to the approved budget for support hours. </w:t>
      </w:r>
    </w:p>
    <w:p w14:paraId="7E6CB82B" w14:textId="77777777" w:rsidR="003D3C0B" w:rsidRPr="00AD1AA8" w:rsidRDefault="003D3C0B" w:rsidP="00AD1AA8">
      <w:pPr>
        <w:pStyle w:val="ListParagraph"/>
        <w:numPr>
          <w:ilvl w:val="0"/>
          <w:numId w:val="17"/>
        </w:numPr>
        <w:rPr>
          <w:rFonts w:asciiTheme="minorHAnsi" w:hAnsiTheme="minorHAnsi" w:cs="Gisha"/>
          <w:sz w:val="22"/>
        </w:rPr>
      </w:pPr>
      <w:r w:rsidRPr="00AD1AA8">
        <w:rPr>
          <w:rFonts w:asciiTheme="minorHAnsi" w:hAnsiTheme="minorHAnsi" w:cs="Gisha"/>
          <w:sz w:val="22"/>
        </w:rPr>
        <w:t>Ensure that each home is operating within the program budget.</w:t>
      </w:r>
    </w:p>
    <w:p w14:paraId="0AF5B3A0" w14:textId="77777777" w:rsidR="003D3C0B" w:rsidRPr="00AD1AA8" w:rsidRDefault="003D3C0B" w:rsidP="00AD1AA8">
      <w:pPr>
        <w:pStyle w:val="ListParagraph"/>
        <w:numPr>
          <w:ilvl w:val="0"/>
          <w:numId w:val="17"/>
        </w:numPr>
        <w:rPr>
          <w:rFonts w:asciiTheme="minorHAnsi" w:hAnsiTheme="minorHAnsi" w:cs="Gisha"/>
          <w:sz w:val="22"/>
        </w:rPr>
      </w:pPr>
      <w:r w:rsidRPr="00AD1AA8">
        <w:rPr>
          <w:rFonts w:asciiTheme="minorHAnsi" w:hAnsiTheme="minorHAnsi" w:cs="Gisha"/>
          <w:sz w:val="22"/>
        </w:rPr>
        <w:t>Participate in the amenability/intake/transition process of new participants to the program.</w:t>
      </w:r>
    </w:p>
    <w:p w14:paraId="0EF8AA30" w14:textId="42BBB09C" w:rsidR="003D3C0B" w:rsidRPr="00AD1AA8" w:rsidRDefault="003D3C0B" w:rsidP="00AD1AA8">
      <w:pPr>
        <w:pStyle w:val="ListParagraph"/>
        <w:numPr>
          <w:ilvl w:val="0"/>
          <w:numId w:val="17"/>
        </w:numPr>
        <w:rPr>
          <w:rFonts w:asciiTheme="minorHAnsi" w:hAnsiTheme="minorHAnsi" w:cs="Gisha"/>
          <w:sz w:val="22"/>
        </w:rPr>
      </w:pPr>
      <w:r w:rsidRPr="00AD1AA8">
        <w:rPr>
          <w:rFonts w:asciiTheme="minorHAnsi" w:hAnsiTheme="minorHAnsi" w:cs="Gisha"/>
          <w:sz w:val="22"/>
        </w:rPr>
        <w:t xml:space="preserve">Meet with the participant and collaterals/stakeholders prior to the onset of service to gather information about the individual to formulate a support case plan. </w:t>
      </w:r>
    </w:p>
    <w:p w14:paraId="369F8693" w14:textId="09F9F1A4" w:rsidR="003D3C0B" w:rsidRPr="00AD1AA8" w:rsidRDefault="003D3C0B" w:rsidP="00AD1AA8">
      <w:pPr>
        <w:pStyle w:val="ListParagraph"/>
        <w:numPr>
          <w:ilvl w:val="0"/>
          <w:numId w:val="17"/>
        </w:numPr>
        <w:rPr>
          <w:rFonts w:asciiTheme="minorHAnsi" w:hAnsiTheme="minorHAnsi" w:cs="Gisha"/>
          <w:sz w:val="22"/>
        </w:rPr>
      </w:pPr>
      <w:r w:rsidRPr="00AD1AA8">
        <w:rPr>
          <w:rFonts w:asciiTheme="minorHAnsi" w:hAnsiTheme="minorHAnsi" w:cs="Gisha"/>
          <w:sz w:val="22"/>
        </w:rPr>
        <w:t>Review and Submit all financial processes</w:t>
      </w:r>
      <w:r w:rsidR="00AD1AA8">
        <w:rPr>
          <w:rFonts w:asciiTheme="minorHAnsi" w:hAnsiTheme="minorHAnsi" w:cs="Gisha"/>
          <w:sz w:val="22"/>
        </w:rPr>
        <w:t>.</w:t>
      </w:r>
      <w:r w:rsidRPr="00AD1AA8">
        <w:rPr>
          <w:rFonts w:asciiTheme="minorHAnsi" w:hAnsiTheme="minorHAnsi" w:cs="Gisha"/>
          <w:sz w:val="22"/>
        </w:rPr>
        <w:t xml:space="preserve"> </w:t>
      </w:r>
    </w:p>
    <w:p w14:paraId="7A3A28AE" w14:textId="77777777" w:rsidR="00AD1AA8" w:rsidRPr="00AD1AA8" w:rsidRDefault="00AD1AA8" w:rsidP="00AD1AA8">
      <w:pPr>
        <w:pStyle w:val="ListParagraph"/>
        <w:rPr>
          <w:rFonts w:asciiTheme="minorHAnsi" w:hAnsiTheme="minorHAnsi" w:cs="Gisha"/>
          <w:sz w:val="22"/>
        </w:rPr>
      </w:pPr>
    </w:p>
    <w:p w14:paraId="16D14E78" w14:textId="77777777" w:rsidR="003D3C0B" w:rsidRPr="005E62F6" w:rsidRDefault="003D3C0B" w:rsidP="003D3C0B">
      <w:pPr>
        <w:pStyle w:val="ListParagraph"/>
        <w:ind w:left="360"/>
        <w:rPr>
          <w:rFonts w:asciiTheme="minorHAnsi" w:hAnsiTheme="minorHAnsi" w:cs="Gisha"/>
          <w:b/>
          <w:color w:val="215868" w:themeColor="accent5" w:themeShade="80"/>
          <w:sz w:val="22"/>
          <w:szCs w:val="22"/>
          <w:u w:val="single"/>
        </w:rPr>
      </w:pPr>
      <w:r w:rsidRPr="005E62F6">
        <w:rPr>
          <w:rFonts w:asciiTheme="minorHAnsi" w:hAnsiTheme="minorHAnsi" w:cs="Gisha"/>
          <w:b/>
          <w:color w:val="215868" w:themeColor="accent5" w:themeShade="80"/>
          <w:sz w:val="22"/>
          <w:szCs w:val="22"/>
          <w:u w:val="single"/>
        </w:rPr>
        <w:t>Leadership</w:t>
      </w:r>
      <w:r>
        <w:rPr>
          <w:rFonts w:asciiTheme="minorHAnsi" w:hAnsiTheme="minorHAnsi" w:cs="Gisha"/>
          <w:b/>
          <w:color w:val="215868" w:themeColor="accent5" w:themeShade="80"/>
          <w:sz w:val="22"/>
          <w:szCs w:val="22"/>
          <w:u w:val="single"/>
        </w:rPr>
        <w:br/>
      </w:r>
    </w:p>
    <w:p w14:paraId="76BC0943" w14:textId="2C7A1EA1" w:rsidR="003D3C0B" w:rsidRPr="00DA1839" w:rsidRDefault="003D3C0B" w:rsidP="003D3C0B">
      <w:pPr>
        <w:pStyle w:val="ListParagraph"/>
        <w:numPr>
          <w:ilvl w:val="0"/>
          <w:numId w:val="14"/>
        </w:numPr>
        <w:rPr>
          <w:rFonts w:asciiTheme="minorHAnsi" w:hAnsiTheme="minorHAnsi" w:cs="Gisha"/>
          <w:sz w:val="22"/>
          <w:szCs w:val="22"/>
        </w:rPr>
      </w:pPr>
      <w:r w:rsidRPr="00DA1839">
        <w:rPr>
          <w:rFonts w:asciiTheme="minorHAnsi" w:hAnsiTheme="minorHAnsi" w:cs="Gisha"/>
          <w:sz w:val="22"/>
          <w:szCs w:val="22"/>
        </w:rPr>
        <w:t xml:space="preserve">To serve as a role model to the management team, support team and </w:t>
      </w:r>
      <w:r w:rsidR="00DA1839" w:rsidRPr="00DA1839">
        <w:rPr>
          <w:rFonts w:asciiTheme="minorHAnsi" w:hAnsiTheme="minorHAnsi" w:cs="Gisha"/>
          <w:sz w:val="22"/>
          <w:szCs w:val="22"/>
        </w:rPr>
        <w:t>supported individuals.</w:t>
      </w:r>
    </w:p>
    <w:p w14:paraId="4A5CB00C" w14:textId="5190D05D" w:rsidR="003D3C0B" w:rsidRPr="00DA1839" w:rsidRDefault="003D3C0B" w:rsidP="003D3C0B">
      <w:pPr>
        <w:pStyle w:val="ListParagraph"/>
        <w:numPr>
          <w:ilvl w:val="0"/>
          <w:numId w:val="14"/>
        </w:numPr>
        <w:rPr>
          <w:rFonts w:asciiTheme="minorHAnsi" w:hAnsiTheme="minorHAnsi" w:cs="Gisha"/>
          <w:sz w:val="22"/>
          <w:szCs w:val="22"/>
        </w:rPr>
      </w:pPr>
      <w:r w:rsidRPr="00DA1839">
        <w:rPr>
          <w:rFonts w:asciiTheme="minorHAnsi" w:hAnsiTheme="minorHAnsi" w:cs="Gisha"/>
          <w:sz w:val="22"/>
          <w:szCs w:val="22"/>
        </w:rPr>
        <w:t xml:space="preserve">Provide training to the Residential Supervisors and Support Team on the implementation of Turning Leaf’s client centered support and behavior plans. </w:t>
      </w:r>
    </w:p>
    <w:p w14:paraId="60DAA0D6" w14:textId="22EBA56A" w:rsidR="003D3C0B" w:rsidRPr="00DA1839" w:rsidRDefault="00DA1839" w:rsidP="003D3C0B">
      <w:pPr>
        <w:pStyle w:val="ListParagraph"/>
        <w:numPr>
          <w:ilvl w:val="0"/>
          <w:numId w:val="14"/>
        </w:numPr>
        <w:rPr>
          <w:rFonts w:asciiTheme="minorHAnsi" w:hAnsiTheme="minorHAnsi" w:cs="Gisha"/>
          <w:sz w:val="22"/>
          <w:szCs w:val="22"/>
        </w:rPr>
      </w:pPr>
      <w:r>
        <w:rPr>
          <w:rFonts w:asciiTheme="minorHAnsi" w:hAnsiTheme="minorHAnsi" w:cs="Gisha"/>
          <w:sz w:val="22"/>
          <w:szCs w:val="22"/>
        </w:rPr>
        <w:t>U</w:t>
      </w:r>
      <w:r w:rsidR="003D3C0B" w:rsidRPr="00DA1839">
        <w:rPr>
          <w:rFonts w:asciiTheme="minorHAnsi" w:hAnsiTheme="minorHAnsi" w:cs="Gisha"/>
          <w:sz w:val="22"/>
          <w:szCs w:val="22"/>
        </w:rPr>
        <w:t xml:space="preserve">tilize skills and experience to communicate effectively, additionally to review, expand upon and implement policy and procedures to be utilized by the support team. </w:t>
      </w:r>
    </w:p>
    <w:p w14:paraId="3E5921D6" w14:textId="520BB260" w:rsidR="003D3C0B" w:rsidRPr="00DA1839" w:rsidRDefault="003D3C0B" w:rsidP="003D3C0B">
      <w:pPr>
        <w:pStyle w:val="ListParagraph"/>
        <w:numPr>
          <w:ilvl w:val="0"/>
          <w:numId w:val="14"/>
        </w:numPr>
        <w:rPr>
          <w:rFonts w:asciiTheme="minorHAnsi" w:hAnsiTheme="minorHAnsi" w:cs="Gisha"/>
          <w:sz w:val="22"/>
          <w:szCs w:val="22"/>
        </w:rPr>
      </w:pPr>
      <w:r w:rsidRPr="00DA1839">
        <w:rPr>
          <w:rFonts w:asciiTheme="minorHAnsi" w:hAnsiTheme="minorHAnsi" w:cs="Gisha"/>
          <w:sz w:val="22"/>
          <w:szCs w:val="22"/>
        </w:rPr>
        <w:t xml:space="preserve">Build relationships within the community with the goal of increasing community connection/access for the individuals as well as </w:t>
      </w:r>
      <w:r w:rsidR="00DA1839">
        <w:rPr>
          <w:rFonts w:asciiTheme="minorHAnsi" w:hAnsiTheme="minorHAnsi" w:cs="Gisha"/>
          <w:sz w:val="22"/>
          <w:szCs w:val="22"/>
        </w:rPr>
        <w:t>to increase community awareness.</w:t>
      </w:r>
    </w:p>
    <w:p w14:paraId="7A4EE9E1" w14:textId="2C8A714D" w:rsidR="003D3C0B" w:rsidRPr="00DA1839" w:rsidRDefault="003D3C0B" w:rsidP="00DA1839">
      <w:pPr>
        <w:pStyle w:val="ListParagraph"/>
        <w:numPr>
          <w:ilvl w:val="0"/>
          <w:numId w:val="14"/>
        </w:numPr>
        <w:rPr>
          <w:rFonts w:asciiTheme="minorHAnsi" w:hAnsiTheme="minorHAnsi" w:cs="Gisha"/>
          <w:sz w:val="22"/>
          <w:szCs w:val="22"/>
        </w:rPr>
      </w:pPr>
      <w:r w:rsidRPr="00DA1839">
        <w:rPr>
          <w:rFonts w:asciiTheme="minorHAnsi" w:hAnsiTheme="minorHAnsi" w:cs="Gisha"/>
          <w:sz w:val="22"/>
          <w:szCs w:val="22"/>
        </w:rPr>
        <w:t>Facilitate support/treatment planning within the systems team</w:t>
      </w:r>
      <w:r w:rsidR="00DA1839">
        <w:rPr>
          <w:rFonts w:asciiTheme="minorHAnsi" w:hAnsiTheme="minorHAnsi" w:cs="Gisha"/>
          <w:sz w:val="22"/>
          <w:szCs w:val="22"/>
        </w:rPr>
        <w:t>.</w:t>
      </w:r>
    </w:p>
    <w:p w14:paraId="406F52AD" w14:textId="77777777" w:rsidR="003D3C0B" w:rsidRPr="005E62F6" w:rsidRDefault="003D3C0B" w:rsidP="003D3C0B">
      <w:pPr>
        <w:pStyle w:val="ListParagraph"/>
        <w:ind w:left="360"/>
        <w:rPr>
          <w:rFonts w:asciiTheme="minorHAnsi" w:hAnsiTheme="minorHAnsi" w:cs="Gisha"/>
          <w:b/>
          <w:color w:val="215868" w:themeColor="accent5" w:themeShade="80"/>
          <w:sz w:val="22"/>
          <w:szCs w:val="22"/>
          <w:u w:val="single"/>
        </w:rPr>
      </w:pPr>
      <w:r>
        <w:rPr>
          <w:rFonts w:asciiTheme="minorHAnsi" w:hAnsiTheme="minorHAnsi" w:cs="Gisha"/>
          <w:b/>
          <w:color w:val="215868" w:themeColor="accent5" w:themeShade="80"/>
          <w:sz w:val="22"/>
          <w:szCs w:val="22"/>
          <w:u w:val="single"/>
        </w:rPr>
        <w:br/>
        <w:t>Supervision/Service Delivery</w:t>
      </w:r>
      <w:r>
        <w:rPr>
          <w:rFonts w:asciiTheme="minorHAnsi" w:hAnsiTheme="minorHAnsi" w:cs="Gisha"/>
          <w:b/>
          <w:color w:val="215868" w:themeColor="accent5" w:themeShade="80"/>
          <w:sz w:val="22"/>
          <w:szCs w:val="22"/>
          <w:u w:val="single"/>
        </w:rPr>
        <w:br/>
      </w:r>
    </w:p>
    <w:p w14:paraId="09C38D18" w14:textId="4E085489" w:rsidR="003D3C0B" w:rsidRPr="00DA1839" w:rsidRDefault="003D3C0B" w:rsidP="003D3C0B">
      <w:pPr>
        <w:pStyle w:val="ListParagraph"/>
        <w:numPr>
          <w:ilvl w:val="0"/>
          <w:numId w:val="14"/>
        </w:numPr>
        <w:rPr>
          <w:rFonts w:asciiTheme="minorHAnsi" w:hAnsiTheme="minorHAnsi" w:cs="Gisha"/>
          <w:sz w:val="22"/>
          <w:szCs w:val="22"/>
        </w:rPr>
      </w:pPr>
      <w:r w:rsidRPr="00DA1839">
        <w:rPr>
          <w:rFonts w:asciiTheme="minorHAnsi" w:hAnsiTheme="minorHAnsi" w:cs="Gisha"/>
          <w:sz w:val="22"/>
          <w:szCs w:val="22"/>
        </w:rPr>
        <w:t>Aid in coordinating services for individual with the appropriate collaterals</w:t>
      </w:r>
      <w:r w:rsidR="00F369F5">
        <w:rPr>
          <w:rFonts w:asciiTheme="minorHAnsi" w:hAnsiTheme="minorHAnsi" w:cs="Gisha"/>
          <w:sz w:val="22"/>
          <w:szCs w:val="22"/>
        </w:rPr>
        <w:t>.</w:t>
      </w:r>
    </w:p>
    <w:p w14:paraId="184F3C50" w14:textId="3C50B884" w:rsidR="003D3C0B" w:rsidRPr="00DA1839" w:rsidRDefault="003D3C0B" w:rsidP="003D3C0B">
      <w:pPr>
        <w:pStyle w:val="ListParagraph"/>
        <w:numPr>
          <w:ilvl w:val="0"/>
          <w:numId w:val="14"/>
        </w:numPr>
        <w:rPr>
          <w:rFonts w:asciiTheme="minorHAnsi" w:hAnsiTheme="minorHAnsi" w:cs="Gisha"/>
          <w:sz w:val="22"/>
          <w:szCs w:val="22"/>
        </w:rPr>
      </w:pPr>
      <w:r w:rsidRPr="00DA1839">
        <w:rPr>
          <w:rFonts w:asciiTheme="minorHAnsi" w:hAnsiTheme="minorHAnsi" w:cs="Gisha"/>
          <w:sz w:val="22"/>
          <w:szCs w:val="22"/>
        </w:rPr>
        <w:t>Ensure the efficient operation</w:t>
      </w:r>
      <w:r w:rsidR="00F369F5">
        <w:rPr>
          <w:rFonts w:asciiTheme="minorHAnsi" w:hAnsiTheme="minorHAnsi" w:cs="Gisha"/>
          <w:sz w:val="22"/>
          <w:szCs w:val="22"/>
        </w:rPr>
        <w:t xml:space="preserve"> of </w:t>
      </w:r>
      <w:r w:rsidRPr="00DA1839">
        <w:rPr>
          <w:rFonts w:asciiTheme="minorHAnsi" w:hAnsiTheme="minorHAnsi" w:cs="Gisha"/>
          <w:sz w:val="22"/>
          <w:szCs w:val="22"/>
        </w:rPr>
        <w:t>s</w:t>
      </w:r>
      <w:r w:rsidR="00F369F5">
        <w:rPr>
          <w:rFonts w:asciiTheme="minorHAnsi" w:hAnsiTheme="minorHAnsi" w:cs="Gisha"/>
          <w:sz w:val="22"/>
          <w:szCs w:val="22"/>
        </w:rPr>
        <w:t xml:space="preserve">upport services and maintain </w:t>
      </w:r>
      <w:r w:rsidRPr="00DA1839">
        <w:rPr>
          <w:rFonts w:asciiTheme="minorHAnsi" w:hAnsiTheme="minorHAnsi" w:cs="Gisha"/>
          <w:sz w:val="22"/>
          <w:szCs w:val="22"/>
        </w:rPr>
        <w:t>ongoing record/documentation of the operation of the residence and supports delivered for all support contracts.</w:t>
      </w:r>
    </w:p>
    <w:p w14:paraId="5D07222B" w14:textId="77777777" w:rsidR="003D3C0B" w:rsidRPr="00DA1839" w:rsidRDefault="003D3C0B" w:rsidP="003D3C0B">
      <w:pPr>
        <w:pStyle w:val="ListParagraph"/>
        <w:numPr>
          <w:ilvl w:val="0"/>
          <w:numId w:val="14"/>
        </w:numPr>
        <w:rPr>
          <w:rFonts w:asciiTheme="minorHAnsi" w:hAnsiTheme="minorHAnsi" w:cs="Gisha"/>
          <w:sz w:val="22"/>
          <w:szCs w:val="22"/>
        </w:rPr>
      </w:pPr>
      <w:r w:rsidRPr="00DA1839">
        <w:rPr>
          <w:rFonts w:asciiTheme="minorHAnsi" w:hAnsiTheme="minorHAnsi" w:cstheme="minorHAnsi"/>
          <w:sz w:val="22"/>
          <w:szCs w:val="22"/>
        </w:rPr>
        <w:t>In conjunction with support team, engage participant in a process of goal setting, planning and acquisition as it pertains to living safely and independently in the community.</w:t>
      </w:r>
    </w:p>
    <w:p w14:paraId="37BD2E3E" w14:textId="0D33AC1E" w:rsidR="003D3C0B" w:rsidRPr="00DA1839" w:rsidRDefault="003D3C0B" w:rsidP="003D3C0B">
      <w:pPr>
        <w:pStyle w:val="ListParagraph"/>
        <w:numPr>
          <w:ilvl w:val="0"/>
          <w:numId w:val="14"/>
        </w:numPr>
        <w:rPr>
          <w:rFonts w:asciiTheme="minorHAnsi" w:hAnsiTheme="minorHAnsi" w:cs="Gisha"/>
          <w:sz w:val="22"/>
          <w:szCs w:val="22"/>
        </w:rPr>
      </w:pPr>
      <w:r w:rsidRPr="00DA1839">
        <w:rPr>
          <w:rFonts w:asciiTheme="minorHAnsi" w:hAnsiTheme="minorHAnsi" w:cstheme="minorHAnsi"/>
          <w:sz w:val="22"/>
          <w:szCs w:val="22"/>
        </w:rPr>
        <w:t>Ensure there is structured programming and household routine throughout the day and evening to support the development of skills pertaining to healthy and safe independent living skills.</w:t>
      </w:r>
    </w:p>
    <w:p w14:paraId="125EA922" w14:textId="77777777" w:rsidR="00DA1839" w:rsidRPr="00DA1839" w:rsidRDefault="00DA1839" w:rsidP="00DA1839">
      <w:pPr>
        <w:pStyle w:val="ListParagraph"/>
        <w:rPr>
          <w:rFonts w:asciiTheme="minorHAnsi" w:hAnsiTheme="minorHAnsi" w:cs="Gisha"/>
          <w:sz w:val="22"/>
          <w:szCs w:val="22"/>
        </w:rPr>
      </w:pPr>
    </w:p>
    <w:p w14:paraId="6FA3C17C" w14:textId="77777777" w:rsidR="003D3C0B" w:rsidRPr="005E62F6" w:rsidRDefault="003D3C0B" w:rsidP="003D3C0B">
      <w:pPr>
        <w:pStyle w:val="ListParagraph"/>
        <w:rPr>
          <w:rFonts w:asciiTheme="minorHAnsi" w:hAnsiTheme="minorHAnsi" w:cs="Gisha"/>
          <w:b/>
          <w:color w:val="215868" w:themeColor="accent5" w:themeShade="80"/>
          <w:sz w:val="22"/>
          <w:szCs w:val="22"/>
          <w:u w:val="single"/>
        </w:rPr>
      </w:pPr>
      <w:r w:rsidRPr="005E62F6">
        <w:rPr>
          <w:rFonts w:asciiTheme="minorHAnsi" w:hAnsiTheme="minorHAnsi" w:cs="Gisha"/>
          <w:b/>
          <w:color w:val="215868" w:themeColor="accent5" w:themeShade="80"/>
          <w:sz w:val="22"/>
          <w:szCs w:val="22"/>
          <w:u w:val="single"/>
        </w:rPr>
        <w:t>Reporting</w:t>
      </w:r>
    </w:p>
    <w:p w14:paraId="2EC35558" w14:textId="77777777" w:rsidR="003D3C0B" w:rsidRPr="00DA1839" w:rsidRDefault="003D3C0B" w:rsidP="003D3C0B">
      <w:pPr>
        <w:pStyle w:val="ListParagraph"/>
        <w:numPr>
          <w:ilvl w:val="0"/>
          <w:numId w:val="14"/>
        </w:numPr>
        <w:rPr>
          <w:rFonts w:asciiTheme="minorHAnsi" w:hAnsiTheme="minorHAnsi" w:cs="Gisha"/>
          <w:sz w:val="22"/>
          <w:szCs w:val="22"/>
        </w:rPr>
      </w:pPr>
      <w:r w:rsidRPr="00DA1839">
        <w:rPr>
          <w:rFonts w:asciiTheme="minorHAnsi" w:hAnsiTheme="minorHAnsi" w:cs="Gisha"/>
          <w:sz w:val="22"/>
          <w:szCs w:val="22"/>
        </w:rPr>
        <w:t>Adhere to the reporting expectations of the funding body for each individual within the case load.</w:t>
      </w:r>
    </w:p>
    <w:p w14:paraId="3434B6FD" w14:textId="2CD41E86" w:rsidR="003D3C0B" w:rsidRPr="00DA1839" w:rsidRDefault="003D3C0B" w:rsidP="003D3C0B">
      <w:pPr>
        <w:pStyle w:val="ListParagraph"/>
        <w:numPr>
          <w:ilvl w:val="0"/>
          <w:numId w:val="14"/>
        </w:numPr>
        <w:rPr>
          <w:rFonts w:asciiTheme="minorHAnsi" w:hAnsiTheme="minorHAnsi" w:cs="Gisha"/>
          <w:sz w:val="22"/>
          <w:szCs w:val="22"/>
        </w:rPr>
      </w:pPr>
      <w:r w:rsidRPr="00DA1839">
        <w:rPr>
          <w:rFonts w:asciiTheme="minorHAnsi" w:hAnsiTheme="minorHAnsi" w:cs="Gisha"/>
          <w:sz w:val="22"/>
          <w:szCs w:val="22"/>
        </w:rPr>
        <w:t>Submit formal standardized written incident reports to Residential Care Licensing following an incident with the participant</w:t>
      </w:r>
      <w:r w:rsidR="00DA1839">
        <w:rPr>
          <w:rFonts w:asciiTheme="minorHAnsi" w:hAnsiTheme="minorHAnsi" w:cs="Gisha"/>
          <w:sz w:val="22"/>
          <w:szCs w:val="22"/>
        </w:rPr>
        <w:t>.</w:t>
      </w:r>
    </w:p>
    <w:p w14:paraId="37C04F40" w14:textId="30BB048B" w:rsidR="003D3C0B" w:rsidRPr="00DA1839" w:rsidRDefault="003D3C0B" w:rsidP="003D3C0B">
      <w:pPr>
        <w:pStyle w:val="ListParagraph"/>
        <w:numPr>
          <w:ilvl w:val="0"/>
          <w:numId w:val="14"/>
        </w:numPr>
        <w:rPr>
          <w:rFonts w:asciiTheme="minorHAnsi" w:hAnsiTheme="minorHAnsi" w:cs="Gisha"/>
          <w:sz w:val="22"/>
          <w:szCs w:val="22"/>
        </w:rPr>
      </w:pPr>
      <w:r w:rsidRPr="00DA1839">
        <w:rPr>
          <w:rFonts w:asciiTheme="minorHAnsi" w:hAnsiTheme="minorHAnsi" w:cs="Gisha"/>
          <w:sz w:val="22"/>
          <w:szCs w:val="22"/>
        </w:rPr>
        <w:t xml:space="preserve">To attend all psychiatric medication review appointments, neurological appointments, critical probation appointments, and all other necessary appointments. </w:t>
      </w:r>
    </w:p>
    <w:p w14:paraId="611E8335" w14:textId="77777777" w:rsidR="003D3C0B" w:rsidRPr="00DA1839" w:rsidRDefault="003D3C0B" w:rsidP="003D3C0B">
      <w:pPr>
        <w:pStyle w:val="ListParagraph"/>
        <w:numPr>
          <w:ilvl w:val="0"/>
          <w:numId w:val="14"/>
        </w:numPr>
        <w:rPr>
          <w:rFonts w:asciiTheme="minorHAnsi" w:hAnsiTheme="minorHAnsi" w:cs="Gisha"/>
          <w:sz w:val="22"/>
          <w:szCs w:val="22"/>
        </w:rPr>
      </w:pPr>
      <w:r w:rsidRPr="00DA1839">
        <w:rPr>
          <w:rFonts w:asciiTheme="minorHAnsi" w:hAnsiTheme="minorHAnsi" w:cs="Gisha"/>
          <w:sz w:val="22"/>
          <w:szCs w:val="22"/>
        </w:rPr>
        <w:t>Ensure that the support team is aware of how to connect daily and be available to respond to crisis/emergencies as required.</w:t>
      </w:r>
    </w:p>
    <w:p w14:paraId="6A9C6816" w14:textId="77777777" w:rsidR="003D3C0B" w:rsidRPr="00DA1839" w:rsidRDefault="003D3C0B" w:rsidP="003D3C0B">
      <w:pPr>
        <w:pStyle w:val="ListParagraph"/>
        <w:numPr>
          <w:ilvl w:val="0"/>
          <w:numId w:val="14"/>
        </w:numPr>
        <w:rPr>
          <w:rFonts w:asciiTheme="minorHAnsi" w:hAnsiTheme="minorHAnsi" w:cs="Gisha"/>
          <w:sz w:val="22"/>
          <w:szCs w:val="22"/>
        </w:rPr>
      </w:pPr>
      <w:r w:rsidRPr="00DA1839">
        <w:rPr>
          <w:rFonts w:asciiTheme="minorHAnsi" w:hAnsiTheme="minorHAnsi" w:cs="Gisha"/>
          <w:sz w:val="22"/>
          <w:szCs w:val="22"/>
        </w:rPr>
        <w:t>To provide afterhours guidance (emergency on call).</w:t>
      </w:r>
    </w:p>
    <w:p w14:paraId="0D51FA0C" w14:textId="77777777" w:rsidR="003D3C0B" w:rsidRPr="00DA1839" w:rsidRDefault="003D3C0B" w:rsidP="003D3C0B">
      <w:pPr>
        <w:pStyle w:val="ListParagraph"/>
        <w:numPr>
          <w:ilvl w:val="0"/>
          <w:numId w:val="14"/>
        </w:numPr>
        <w:rPr>
          <w:rFonts w:asciiTheme="minorHAnsi" w:hAnsiTheme="minorHAnsi" w:cs="Gisha"/>
          <w:sz w:val="22"/>
          <w:szCs w:val="22"/>
        </w:rPr>
      </w:pPr>
      <w:r w:rsidRPr="00DA1839">
        <w:rPr>
          <w:rFonts w:asciiTheme="minorHAnsi" w:hAnsiTheme="minorHAnsi" w:cs="Gisha"/>
          <w:sz w:val="22"/>
          <w:szCs w:val="22"/>
        </w:rPr>
        <w:lastRenderedPageBreak/>
        <w:t>Other duties as assigned.</w:t>
      </w:r>
    </w:p>
    <w:p w14:paraId="252D000C" w14:textId="5E301D50" w:rsidR="00366E40" w:rsidRPr="00DA1839" w:rsidRDefault="00E941D8" w:rsidP="00B94849">
      <w:pPr>
        <w:keepNext/>
        <w:keepLines/>
        <w:pBdr>
          <w:bottom w:val="single" w:sz="12" w:space="1" w:color="auto"/>
        </w:pBdr>
        <w:spacing w:before="480" w:after="0" w:line="360" w:lineRule="auto"/>
        <w:ind w:left="360"/>
        <w:jc w:val="center"/>
        <w:outlineLvl w:val="0"/>
        <w:rPr>
          <w:rFonts w:asciiTheme="majorHAnsi" w:eastAsia="Calibri" w:hAnsiTheme="majorHAnsi"/>
          <w:b/>
          <w:color w:val="4F6228" w:themeColor="accent3" w:themeShade="80"/>
          <w:sz w:val="28"/>
          <w:szCs w:val="28"/>
        </w:rPr>
      </w:pPr>
      <w:r w:rsidRPr="00DA1839">
        <w:rPr>
          <w:rFonts w:asciiTheme="majorHAnsi" w:eastAsia="Calibri" w:hAnsiTheme="majorHAnsi"/>
          <w:b/>
          <w:color w:val="4F6228" w:themeColor="accent3" w:themeShade="80"/>
          <w:sz w:val="28"/>
          <w:szCs w:val="28"/>
        </w:rPr>
        <w:t>Compensation and Benefits</w:t>
      </w:r>
    </w:p>
    <w:p w14:paraId="4A679650" w14:textId="77777777" w:rsidR="00366E40" w:rsidRPr="00E941D8" w:rsidRDefault="00E941D8" w:rsidP="00F369F5">
      <w:pPr>
        <w:pStyle w:val="ListParagraph"/>
        <w:numPr>
          <w:ilvl w:val="0"/>
          <w:numId w:val="18"/>
        </w:numPr>
        <w:autoSpaceDE w:val="0"/>
        <w:autoSpaceDN w:val="0"/>
        <w:adjustRightInd w:val="0"/>
        <w:rPr>
          <w:rFonts w:asciiTheme="minorHAnsi" w:eastAsia="Calibri" w:hAnsiTheme="minorHAnsi" w:cstheme="minorHAnsi"/>
          <w:b/>
          <w:color w:val="000000"/>
          <w:sz w:val="22"/>
          <w:szCs w:val="22"/>
          <w:u w:val="single"/>
        </w:rPr>
      </w:pPr>
      <w:r w:rsidRPr="00E941D8">
        <w:rPr>
          <w:rFonts w:asciiTheme="minorHAnsi" w:eastAsia="Calibri" w:hAnsiTheme="minorHAnsi" w:cstheme="minorHAnsi"/>
          <w:color w:val="000000"/>
          <w:sz w:val="22"/>
          <w:szCs w:val="22"/>
        </w:rPr>
        <w:t>Salary paid</w:t>
      </w:r>
    </w:p>
    <w:p w14:paraId="02FE5F9F" w14:textId="77777777" w:rsidR="00366E40" w:rsidRPr="00E941D8" w:rsidRDefault="00E941D8" w:rsidP="00F369F5">
      <w:pPr>
        <w:pStyle w:val="ListParagraph"/>
        <w:numPr>
          <w:ilvl w:val="0"/>
          <w:numId w:val="18"/>
        </w:numPr>
        <w:autoSpaceDE w:val="0"/>
        <w:autoSpaceDN w:val="0"/>
        <w:adjustRightInd w:val="0"/>
        <w:rPr>
          <w:rFonts w:asciiTheme="minorHAnsi" w:eastAsia="Calibri" w:hAnsiTheme="minorHAnsi" w:cstheme="minorHAnsi"/>
          <w:b/>
          <w:color w:val="000000"/>
          <w:sz w:val="22"/>
          <w:szCs w:val="22"/>
          <w:u w:val="single"/>
        </w:rPr>
      </w:pPr>
      <w:r w:rsidRPr="00E941D8">
        <w:rPr>
          <w:rFonts w:asciiTheme="minorHAnsi" w:eastAsia="Calibri" w:hAnsiTheme="minorHAnsi" w:cstheme="minorHAnsi"/>
          <w:color w:val="000000"/>
          <w:sz w:val="22"/>
          <w:szCs w:val="22"/>
        </w:rPr>
        <w:t>Cell Phone allowance</w:t>
      </w:r>
    </w:p>
    <w:p w14:paraId="73A70118" w14:textId="77777777" w:rsidR="00366E40" w:rsidRPr="00E941D8" w:rsidRDefault="00E941D8" w:rsidP="00F369F5">
      <w:pPr>
        <w:pStyle w:val="ListParagraph"/>
        <w:numPr>
          <w:ilvl w:val="0"/>
          <w:numId w:val="18"/>
        </w:numPr>
        <w:autoSpaceDE w:val="0"/>
        <w:autoSpaceDN w:val="0"/>
        <w:adjustRightInd w:val="0"/>
        <w:rPr>
          <w:rFonts w:asciiTheme="minorHAnsi" w:eastAsia="Calibri" w:hAnsiTheme="minorHAnsi" w:cstheme="minorHAnsi"/>
          <w:b/>
          <w:color w:val="000000"/>
          <w:sz w:val="22"/>
          <w:szCs w:val="22"/>
          <w:u w:val="single"/>
        </w:rPr>
      </w:pPr>
      <w:r w:rsidRPr="00E941D8">
        <w:rPr>
          <w:rFonts w:asciiTheme="minorHAnsi" w:eastAsia="Calibri" w:hAnsiTheme="minorHAnsi" w:cstheme="minorHAnsi"/>
          <w:color w:val="000000"/>
          <w:sz w:val="22"/>
          <w:szCs w:val="22"/>
        </w:rPr>
        <w:t>Mileage reimbursement</w:t>
      </w:r>
    </w:p>
    <w:p w14:paraId="68E1E79C" w14:textId="77777777" w:rsidR="00366E40" w:rsidRPr="00E941D8" w:rsidRDefault="00366E40" w:rsidP="00F369F5">
      <w:pPr>
        <w:pStyle w:val="ListParagraph"/>
        <w:numPr>
          <w:ilvl w:val="0"/>
          <w:numId w:val="18"/>
        </w:numPr>
        <w:autoSpaceDE w:val="0"/>
        <w:autoSpaceDN w:val="0"/>
        <w:adjustRightInd w:val="0"/>
        <w:rPr>
          <w:rFonts w:asciiTheme="minorHAnsi" w:eastAsia="Calibri" w:hAnsiTheme="minorHAnsi" w:cstheme="minorHAnsi"/>
          <w:b/>
          <w:color w:val="000000"/>
          <w:sz w:val="22"/>
          <w:szCs w:val="22"/>
          <w:u w:val="single"/>
        </w:rPr>
      </w:pPr>
      <w:r w:rsidRPr="00E941D8">
        <w:rPr>
          <w:rFonts w:asciiTheme="minorHAnsi" w:eastAsia="Calibri" w:hAnsiTheme="minorHAnsi" w:cstheme="minorHAnsi"/>
          <w:color w:val="000000"/>
          <w:sz w:val="22"/>
          <w:szCs w:val="22"/>
        </w:rPr>
        <w:t>GRRSP con</w:t>
      </w:r>
      <w:r w:rsidR="00E941D8" w:rsidRPr="00E941D8">
        <w:rPr>
          <w:rFonts w:asciiTheme="minorHAnsi" w:eastAsia="Calibri" w:hAnsiTheme="minorHAnsi" w:cstheme="minorHAnsi"/>
          <w:color w:val="000000"/>
          <w:sz w:val="22"/>
          <w:szCs w:val="22"/>
        </w:rPr>
        <w:t>tribution available immediately</w:t>
      </w:r>
    </w:p>
    <w:p w14:paraId="3D7F4030" w14:textId="77777777" w:rsidR="00366E40" w:rsidRPr="00E941D8" w:rsidRDefault="00366E40" w:rsidP="00F369F5">
      <w:pPr>
        <w:pStyle w:val="ListParagraph"/>
        <w:numPr>
          <w:ilvl w:val="0"/>
          <w:numId w:val="18"/>
        </w:numPr>
        <w:autoSpaceDE w:val="0"/>
        <w:autoSpaceDN w:val="0"/>
        <w:adjustRightInd w:val="0"/>
        <w:rPr>
          <w:rFonts w:asciiTheme="minorHAnsi" w:eastAsia="Calibri" w:hAnsiTheme="minorHAnsi" w:cstheme="minorHAnsi"/>
          <w:b/>
          <w:color w:val="000000"/>
          <w:sz w:val="22"/>
          <w:szCs w:val="22"/>
          <w:u w:val="single"/>
        </w:rPr>
      </w:pPr>
      <w:r w:rsidRPr="00E941D8">
        <w:rPr>
          <w:rFonts w:asciiTheme="minorHAnsi" w:eastAsia="Calibri" w:hAnsiTheme="minorHAnsi" w:cstheme="minorHAnsi"/>
          <w:color w:val="000000"/>
          <w:sz w:val="22"/>
          <w:szCs w:val="22"/>
        </w:rPr>
        <w:t>Health</w:t>
      </w:r>
      <w:r w:rsidR="00E941D8" w:rsidRPr="00E941D8">
        <w:rPr>
          <w:rFonts w:asciiTheme="minorHAnsi" w:eastAsia="Calibri" w:hAnsiTheme="minorHAnsi" w:cstheme="minorHAnsi"/>
          <w:color w:val="000000"/>
          <w:sz w:val="22"/>
          <w:szCs w:val="22"/>
        </w:rPr>
        <w:t xml:space="preserve"> benefits available immediately</w:t>
      </w:r>
    </w:p>
    <w:p w14:paraId="55CE3638" w14:textId="77777777" w:rsidR="00366E40" w:rsidRPr="0026744E" w:rsidRDefault="00E941D8" w:rsidP="00F369F5">
      <w:pPr>
        <w:pStyle w:val="ListParagraph"/>
        <w:numPr>
          <w:ilvl w:val="0"/>
          <w:numId w:val="18"/>
        </w:numPr>
        <w:autoSpaceDE w:val="0"/>
        <w:autoSpaceDN w:val="0"/>
        <w:adjustRightInd w:val="0"/>
        <w:rPr>
          <w:rFonts w:eastAsia="Calibri" w:cstheme="minorHAnsi"/>
          <w:b/>
          <w:color w:val="000000"/>
          <w:u w:val="single"/>
        </w:rPr>
      </w:pPr>
      <w:r w:rsidRPr="00E941D8">
        <w:rPr>
          <w:rFonts w:asciiTheme="minorHAnsi" w:eastAsia="Calibri" w:hAnsiTheme="minorHAnsi" w:cstheme="minorHAnsi"/>
          <w:color w:val="000000"/>
          <w:sz w:val="22"/>
          <w:szCs w:val="22"/>
        </w:rPr>
        <w:t>3 weeks’ vacation</w:t>
      </w:r>
    </w:p>
    <w:p w14:paraId="040FD759" w14:textId="1A8FD76D" w:rsidR="00366E40" w:rsidRPr="00E941D8" w:rsidRDefault="0069571F" w:rsidP="00366E40">
      <w:pPr>
        <w:jc w:val="center"/>
        <w:rPr>
          <w:rFonts w:cs="Arial"/>
        </w:rPr>
      </w:pPr>
      <w:r>
        <w:rPr>
          <w:rFonts w:cs="Arial"/>
        </w:rPr>
        <w:t xml:space="preserve"> </w:t>
      </w:r>
    </w:p>
    <w:sectPr w:rsidR="00366E40" w:rsidRPr="00E941D8" w:rsidSect="00366E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sha">
    <w:charset w:val="B1"/>
    <w:family w:val="swiss"/>
    <w:pitch w:val="variable"/>
    <w:sig w:usb0="80000807" w:usb1="40000042"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876"/>
    <w:multiLevelType w:val="hybridMultilevel"/>
    <w:tmpl w:val="EC52BE48"/>
    <w:lvl w:ilvl="0" w:tplc="E0ACD9A8">
      <w:start w:val="1"/>
      <w:numFmt w:val="bullet"/>
      <w:lvlText w:val="ð"/>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CB5EF7"/>
    <w:multiLevelType w:val="hybridMultilevel"/>
    <w:tmpl w:val="C75EEA84"/>
    <w:lvl w:ilvl="0" w:tplc="5E22B0B6">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A74EB"/>
    <w:multiLevelType w:val="hybridMultilevel"/>
    <w:tmpl w:val="7BD2B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70508"/>
    <w:multiLevelType w:val="hybridMultilevel"/>
    <w:tmpl w:val="780CD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C1A14"/>
    <w:multiLevelType w:val="hybridMultilevel"/>
    <w:tmpl w:val="63144F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86106"/>
    <w:multiLevelType w:val="hybridMultilevel"/>
    <w:tmpl w:val="BF7C97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296C89"/>
    <w:multiLevelType w:val="hybridMultilevel"/>
    <w:tmpl w:val="40927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A6335"/>
    <w:multiLevelType w:val="hybridMultilevel"/>
    <w:tmpl w:val="5B6A746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6236F9"/>
    <w:multiLevelType w:val="hybridMultilevel"/>
    <w:tmpl w:val="6ABC3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B4C99"/>
    <w:multiLevelType w:val="hybridMultilevel"/>
    <w:tmpl w:val="A90A5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C0155F"/>
    <w:multiLevelType w:val="hybridMultilevel"/>
    <w:tmpl w:val="994A35E6"/>
    <w:lvl w:ilvl="0" w:tplc="E0ACD9A8">
      <w:start w:val="1"/>
      <w:numFmt w:val="bullet"/>
      <w:lvlText w:val="ð"/>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0130CCB"/>
    <w:multiLevelType w:val="hybridMultilevel"/>
    <w:tmpl w:val="E59C1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44D32"/>
    <w:multiLevelType w:val="hybridMultilevel"/>
    <w:tmpl w:val="8B56F336"/>
    <w:lvl w:ilvl="0" w:tplc="E0ACD9A8">
      <w:start w:val="1"/>
      <w:numFmt w:val="bullet"/>
      <w:lvlText w:val="ð"/>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894BEF"/>
    <w:multiLevelType w:val="hybridMultilevel"/>
    <w:tmpl w:val="A0243164"/>
    <w:lvl w:ilvl="0" w:tplc="E0ACD9A8">
      <w:start w:val="1"/>
      <w:numFmt w:val="bullet"/>
      <w:lvlText w:val="ð"/>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37C28"/>
    <w:multiLevelType w:val="hybridMultilevel"/>
    <w:tmpl w:val="D1462334"/>
    <w:lvl w:ilvl="0" w:tplc="E0ACD9A8">
      <w:start w:val="1"/>
      <w:numFmt w:val="bullet"/>
      <w:lvlText w:val="ð"/>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0DD21B0"/>
    <w:multiLevelType w:val="hybridMultilevel"/>
    <w:tmpl w:val="21284886"/>
    <w:lvl w:ilvl="0" w:tplc="E0ACD9A8">
      <w:start w:val="1"/>
      <w:numFmt w:val="bullet"/>
      <w:lvlText w:val="ð"/>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60382"/>
    <w:multiLevelType w:val="hybridMultilevel"/>
    <w:tmpl w:val="8BACA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607A9"/>
    <w:multiLevelType w:val="hybridMultilevel"/>
    <w:tmpl w:val="23BAE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AC43A8"/>
    <w:multiLevelType w:val="hybridMultilevel"/>
    <w:tmpl w:val="9F0E7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9"/>
  </w:num>
  <w:num w:numId="4">
    <w:abstractNumId w:val="5"/>
  </w:num>
  <w:num w:numId="5">
    <w:abstractNumId w:val="3"/>
  </w:num>
  <w:num w:numId="6">
    <w:abstractNumId w:val="8"/>
  </w:num>
  <w:num w:numId="7">
    <w:abstractNumId w:val="1"/>
  </w:num>
  <w:num w:numId="8">
    <w:abstractNumId w:val="6"/>
  </w:num>
  <w:num w:numId="9">
    <w:abstractNumId w:val="4"/>
  </w:num>
  <w:num w:numId="10">
    <w:abstractNumId w:val="17"/>
  </w:num>
  <w:num w:numId="11">
    <w:abstractNumId w:val="18"/>
  </w:num>
  <w:num w:numId="12">
    <w:abstractNumId w:val="16"/>
  </w:num>
  <w:num w:numId="13">
    <w:abstractNumId w:val="7"/>
  </w:num>
  <w:num w:numId="14">
    <w:abstractNumId w:val="10"/>
  </w:num>
  <w:num w:numId="15">
    <w:abstractNumId w:val="0"/>
  </w:num>
  <w:num w:numId="16">
    <w:abstractNumId w:val="13"/>
  </w:num>
  <w:num w:numId="17">
    <w:abstractNumId w:val="1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B50"/>
    <w:rsid w:val="00080E04"/>
    <w:rsid w:val="000832BA"/>
    <w:rsid w:val="000E244E"/>
    <w:rsid w:val="000F46DC"/>
    <w:rsid w:val="00235A3E"/>
    <w:rsid w:val="002A2BB2"/>
    <w:rsid w:val="002B6F4D"/>
    <w:rsid w:val="002D30DE"/>
    <w:rsid w:val="00366E40"/>
    <w:rsid w:val="00371C9E"/>
    <w:rsid w:val="003D3C0B"/>
    <w:rsid w:val="00430557"/>
    <w:rsid w:val="00446761"/>
    <w:rsid w:val="004B77D3"/>
    <w:rsid w:val="004C6483"/>
    <w:rsid w:val="005E647A"/>
    <w:rsid w:val="0069571F"/>
    <w:rsid w:val="006F45B4"/>
    <w:rsid w:val="007003A8"/>
    <w:rsid w:val="00706155"/>
    <w:rsid w:val="007250EE"/>
    <w:rsid w:val="00784E1E"/>
    <w:rsid w:val="007E4E29"/>
    <w:rsid w:val="008B7016"/>
    <w:rsid w:val="0092790E"/>
    <w:rsid w:val="0095311E"/>
    <w:rsid w:val="009A20D2"/>
    <w:rsid w:val="009C2D19"/>
    <w:rsid w:val="009E5EAD"/>
    <w:rsid w:val="00A23520"/>
    <w:rsid w:val="00A9664D"/>
    <w:rsid w:val="00AD1AA8"/>
    <w:rsid w:val="00B0534A"/>
    <w:rsid w:val="00B542E0"/>
    <w:rsid w:val="00B730CF"/>
    <w:rsid w:val="00B76CDF"/>
    <w:rsid w:val="00B774DA"/>
    <w:rsid w:val="00B94849"/>
    <w:rsid w:val="00BA3961"/>
    <w:rsid w:val="00BC0FE1"/>
    <w:rsid w:val="00C01D6A"/>
    <w:rsid w:val="00C279B5"/>
    <w:rsid w:val="00CA29C0"/>
    <w:rsid w:val="00CA463B"/>
    <w:rsid w:val="00CF76D1"/>
    <w:rsid w:val="00D7274C"/>
    <w:rsid w:val="00D7336E"/>
    <w:rsid w:val="00DA1839"/>
    <w:rsid w:val="00DB3117"/>
    <w:rsid w:val="00DC7B50"/>
    <w:rsid w:val="00E16F77"/>
    <w:rsid w:val="00E61136"/>
    <w:rsid w:val="00E75E94"/>
    <w:rsid w:val="00E80DB6"/>
    <w:rsid w:val="00E941D8"/>
    <w:rsid w:val="00ED3B9B"/>
    <w:rsid w:val="00F2056D"/>
    <w:rsid w:val="00F369F5"/>
    <w:rsid w:val="00F36F70"/>
    <w:rsid w:val="00FE4755"/>
    <w:rsid w:val="00FE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3066"/>
  <w15:docId w15:val="{4038BD3A-CC49-4E28-A080-2463D5F5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336E"/>
    <w:pPr>
      <w:keepNext/>
      <w:keepLines/>
      <w:pBdr>
        <w:bottom w:val="single" w:sz="12" w:space="1" w:color="auto"/>
      </w:pBdr>
      <w:spacing w:before="480" w:after="0"/>
      <w:jc w:val="center"/>
      <w:outlineLvl w:val="0"/>
    </w:pPr>
    <w:rPr>
      <w:rFonts w:asciiTheme="majorHAnsi" w:eastAsiaTheme="majorEastAsia" w:hAnsiTheme="majorHAnsi" w:cstheme="majorBidi"/>
      <w:b/>
      <w:bCs/>
      <w:color w:val="4F6228" w:themeColor="accent3"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rsid w:val="00DC7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DC7B50"/>
    <w:rPr>
      <w:rFonts w:ascii="Arial Unicode MS" w:eastAsia="Arial Unicode MS" w:hAnsi="Arial Unicode MS" w:cs="Arial Unicode MS"/>
      <w:sz w:val="20"/>
      <w:szCs w:val="20"/>
    </w:rPr>
  </w:style>
  <w:style w:type="paragraph" w:styleId="ListParagraph">
    <w:name w:val="List Paragraph"/>
    <w:basedOn w:val="Normal"/>
    <w:uiPriority w:val="34"/>
    <w:qFormat/>
    <w:rsid w:val="00F2056D"/>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336E"/>
    <w:rPr>
      <w:rFonts w:asciiTheme="majorHAnsi" w:eastAsiaTheme="majorEastAsia" w:hAnsiTheme="majorHAnsi" w:cstheme="majorBidi"/>
      <w:b/>
      <w:bCs/>
      <w:color w:val="4F6228" w:themeColor="accent3" w:themeShade="80"/>
      <w:sz w:val="28"/>
      <w:szCs w:val="28"/>
    </w:rPr>
  </w:style>
  <w:style w:type="character" w:styleId="Hyperlink">
    <w:name w:val="Hyperlink"/>
    <w:basedOn w:val="DefaultParagraphFont"/>
    <w:uiPriority w:val="99"/>
    <w:unhideWhenUsed/>
    <w:rsid w:val="0069571F"/>
    <w:rPr>
      <w:color w:val="0000FF" w:themeColor="hyperlink"/>
      <w:u w:val="single"/>
    </w:rPr>
  </w:style>
  <w:style w:type="character" w:styleId="Mention">
    <w:name w:val="Mention"/>
    <w:basedOn w:val="DefaultParagraphFont"/>
    <w:uiPriority w:val="99"/>
    <w:semiHidden/>
    <w:unhideWhenUsed/>
    <w:rsid w:val="0069571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Sciangula</dc:creator>
  <cp:lastModifiedBy>Sara St. Germain</cp:lastModifiedBy>
  <cp:revision>24</cp:revision>
  <cp:lastPrinted>2018-01-23T17:12:00Z</cp:lastPrinted>
  <dcterms:created xsi:type="dcterms:W3CDTF">2018-01-23T17:10:00Z</dcterms:created>
  <dcterms:modified xsi:type="dcterms:W3CDTF">2019-06-03T20:34:00Z</dcterms:modified>
</cp:coreProperties>
</file>